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D7151" w:rsidRDefault="001D7151" w:rsidP="001D7151">
      <w:pPr>
        <w:pStyle w:val="NoSpacing"/>
        <w:rPr>
          <w:rFonts w:cstheme="minorHAnsi"/>
        </w:rPr>
      </w:pPr>
      <w:r w:rsidRPr="00D50949">
        <w:rPr>
          <w:rFonts w:cstheme="minorHAnsi"/>
        </w:rPr>
        <w:t>Root Cuttings #2</w:t>
      </w:r>
    </w:p>
    <w:p w:rsidR="001D7151" w:rsidRPr="00006AD8" w:rsidRDefault="001D7151" w:rsidP="001D7151">
      <w:pPr>
        <w:pStyle w:val="NoSpacing"/>
        <w:rPr>
          <w:rFonts w:cstheme="minorHAnsi"/>
        </w:rPr>
      </w:pPr>
      <w:r>
        <w:rPr>
          <w:rFonts w:cstheme="minorHAnsi"/>
        </w:rPr>
        <w:t xml:space="preserve">From: </w:t>
      </w:r>
      <w:r>
        <w:rPr>
          <w:rFonts w:cstheme="minorHAnsi"/>
          <w:i/>
        </w:rPr>
        <w:t>How To Propagate</w:t>
      </w:r>
      <w:r>
        <w:rPr>
          <w:rFonts w:cstheme="minorHAnsi"/>
        </w:rPr>
        <w:t xml:space="preserve">.  John </w:t>
      </w:r>
      <w:proofErr w:type="spellStart"/>
      <w:r>
        <w:rPr>
          <w:rFonts w:cstheme="minorHAnsi"/>
        </w:rPr>
        <w:t>Cushnie</w:t>
      </w:r>
      <w:proofErr w:type="spellEnd"/>
      <w:r>
        <w:rPr>
          <w:rFonts w:cstheme="minorHAnsi"/>
        </w:rPr>
        <w:t>.  Kyle Cathy Ltd., 2006.</w:t>
      </w:r>
    </w:p>
    <w:p w:rsidR="001D7151" w:rsidRPr="00D50949" w:rsidRDefault="001D7151" w:rsidP="001D7151">
      <w:pPr>
        <w:pStyle w:val="NoSpacing"/>
        <w:rPr>
          <w:rFonts w:cstheme="minorHAnsi"/>
        </w:rPr>
      </w:pPr>
    </w:p>
    <w:p w:rsidR="001D7151" w:rsidRDefault="001D7151" w:rsidP="001D7151">
      <w:pPr>
        <w:pStyle w:val="NoSpacing"/>
        <w:rPr>
          <w:rFonts w:cstheme="minorHAnsi"/>
        </w:rPr>
      </w:pPr>
      <w:r>
        <w:rPr>
          <w:rFonts w:cstheme="minorHAnsi"/>
          <w:noProof/>
        </w:rPr>
        <w:drawing>
          <wp:inline distT="0" distB="0" distL="0" distR="0">
            <wp:extent cx="5943600" cy="7263107"/>
            <wp:effectExtent l="19050" t="0" r="0" b="0"/>
            <wp:docPr id="7" name="Picture 3" descr="E:\DCIM\100HPAIO\SCAN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DCIM\100HPAIO\SCAN0006.JPG"/>
                    <pic:cNvPicPr>
                      <a:picLocks noChangeAspect="1" noChangeArrowheads="1"/>
                    </pic:cNvPicPr>
                  </pic:nvPicPr>
                  <pic:blipFill>
                    <a:blip r:embed="rId5" cstate="print"/>
                    <a:srcRect/>
                    <a:stretch>
                      <a:fillRect/>
                    </a:stretch>
                  </pic:blipFill>
                  <pic:spPr bwMode="auto">
                    <a:xfrm rot="10800000">
                      <a:off x="0" y="0"/>
                      <a:ext cx="5943600" cy="7263107"/>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r>
        <w:rPr>
          <w:rFonts w:cstheme="minorHAnsi"/>
          <w:noProof/>
        </w:rPr>
        <w:lastRenderedPageBreak/>
        <w:drawing>
          <wp:inline distT="0" distB="0" distL="0" distR="0">
            <wp:extent cx="5943600" cy="6601334"/>
            <wp:effectExtent l="19050" t="0" r="0" b="0"/>
            <wp:docPr id="8" name="Picture 4" descr="E:\DCIM\100HPAIO\SCAN0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DCIM\100HPAIO\SCAN0007.JPG"/>
                    <pic:cNvPicPr>
                      <a:picLocks noChangeAspect="1" noChangeArrowheads="1"/>
                    </pic:cNvPicPr>
                  </pic:nvPicPr>
                  <pic:blipFill>
                    <a:blip r:embed="rId6" cstate="print"/>
                    <a:srcRect/>
                    <a:stretch>
                      <a:fillRect/>
                    </a:stretch>
                  </pic:blipFill>
                  <pic:spPr bwMode="auto">
                    <a:xfrm>
                      <a:off x="0" y="0"/>
                      <a:ext cx="5943600" cy="6601334"/>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 w:rsidR="001D7151" w:rsidRDefault="001D7151" w:rsidP="001D7151"/>
    <w:p w:rsidR="001D7151" w:rsidRDefault="001D7151" w:rsidP="001D7151"/>
    <w:p w:rsidR="001D7151" w:rsidRDefault="001D7151" w:rsidP="001D7151">
      <w:pPr>
        <w:pStyle w:val="NoSpacing"/>
        <w:rPr>
          <w:rFonts w:cstheme="minorHAnsi"/>
        </w:rPr>
      </w:pPr>
      <w:r>
        <w:rPr>
          <w:rFonts w:cstheme="minorHAnsi"/>
        </w:rPr>
        <w:lastRenderedPageBreak/>
        <w:t>Root Cutting #3</w:t>
      </w:r>
    </w:p>
    <w:p w:rsidR="001D7151" w:rsidRDefault="001D7151" w:rsidP="001D7151">
      <w:pPr>
        <w:pStyle w:val="NoSpacing"/>
        <w:rPr>
          <w:rFonts w:cstheme="minorHAnsi"/>
        </w:rPr>
      </w:pPr>
    </w:p>
    <w:p w:rsidR="001D7151" w:rsidRPr="00741679" w:rsidRDefault="001D7151" w:rsidP="001D7151">
      <w:pPr>
        <w:pStyle w:val="NoSpacing"/>
        <w:rPr>
          <w:rFonts w:cstheme="minorHAnsi"/>
        </w:rPr>
      </w:pPr>
      <w:r w:rsidRPr="00741679">
        <w:rPr>
          <w:rFonts w:cstheme="minorHAnsi"/>
        </w:rPr>
        <w:t>http://www.rhubarbinfo.com/propagating</w:t>
      </w:r>
    </w:p>
    <w:p w:rsidR="001D7151" w:rsidRPr="00BA451D" w:rsidRDefault="001D7151" w:rsidP="001D7151">
      <w:pPr>
        <w:pBdr>
          <w:bottom w:val="single" w:sz="8" w:space="0" w:color="15AD4E"/>
        </w:pBdr>
        <w:spacing w:before="215" w:after="107" w:line="240" w:lineRule="auto"/>
        <w:outlineLvl w:val="0"/>
        <w:rPr>
          <w:rFonts w:eastAsia="Times New Roman" w:cstheme="minorHAnsi"/>
          <w:kern w:val="36"/>
          <w:sz w:val="40"/>
          <w:szCs w:val="45"/>
        </w:rPr>
      </w:pPr>
      <w:r w:rsidRPr="00BA451D">
        <w:rPr>
          <w:rFonts w:eastAsia="Times New Roman" w:cstheme="minorHAnsi"/>
          <w:kern w:val="36"/>
          <w:sz w:val="40"/>
          <w:szCs w:val="45"/>
        </w:rPr>
        <w:t>Propagating Rhubarb</w:t>
      </w:r>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b/>
          <w:bCs/>
          <w:sz w:val="24"/>
          <w:szCs w:val="30"/>
        </w:rPr>
        <w:t xml:space="preserve">Rhubarb </w:t>
      </w:r>
      <w:r w:rsidRPr="00BA451D">
        <w:rPr>
          <w:rFonts w:eastAsia="Times New Roman" w:cstheme="minorHAnsi"/>
          <w:sz w:val="24"/>
          <w:szCs w:val="30"/>
        </w:rPr>
        <w:t xml:space="preserve">can be propagated by several means: Dividing the root mass, growing rhubarb from seeds, or by Tissue Culture. Of course, you can always purchase rhubarb plants or rhizomes ready to plant in your garden. See the </w:t>
      </w:r>
      <w:hyperlink r:id="rId7" w:history="1">
        <w:r w:rsidRPr="00BA451D">
          <w:rPr>
            <w:rFonts w:eastAsia="Times New Roman" w:cstheme="minorHAnsi"/>
            <w:color w:val="000000"/>
            <w:sz w:val="24"/>
            <w:szCs w:val="30"/>
          </w:rPr>
          <w:t>list of sources</w:t>
        </w:r>
      </w:hyperlink>
      <w:r w:rsidRPr="00BA451D">
        <w:rPr>
          <w:rFonts w:eastAsia="Times New Roman" w:cstheme="minorHAnsi"/>
          <w:sz w:val="24"/>
          <w:szCs w:val="30"/>
        </w:rPr>
        <w:t xml:space="preserve"> for a few of the mail order companies that sell rhubarb.</w:t>
      </w:r>
    </w:p>
    <w:p w:rsidR="001D7151" w:rsidRPr="00BA451D" w:rsidRDefault="001D7151" w:rsidP="001D7151">
      <w:pPr>
        <w:pBdr>
          <w:bottom w:val="single" w:sz="8" w:space="0" w:color="15AD4E"/>
        </w:pBdr>
        <w:spacing w:before="107" w:after="107" w:line="240" w:lineRule="auto"/>
        <w:outlineLvl w:val="2"/>
        <w:rPr>
          <w:rFonts w:eastAsia="Times New Roman" w:cstheme="minorHAnsi"/>
          <w:b/>
          <w:bCs/>
          <w:sz w:val="28"/>
          <w:szCs w:val="36"/>
        </w:rPr>
      </w:pPr>
      <w:r w:rsidRPr="00BA451D">
        <w:rPr>
          <w:rFonts w:eastAsia="Times New Roman" w:cstheme="minorHAnsi"/>
          <w:b/>
          <w:bCs/>
          <w:sz w:val="28"/>
          <w:szCs w:val="36"/>
        </w:rPr>
        <w:t>Dividing and Thinning Rhubarb</w:t>
      </w:r>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 xml:space="preserve">Rhubarb can </w:t>
      </w:r>
      <w:proofErr w:type="gramStart"/>
      <w:r w:rsidRPr="00BA451D">
        <w:rPr>
          <w:rFonts w:eastAsia="Times New Roman" w:cstheme="minorHAnsi"/>
          <w:sz w:val="24"/>
          <w:szCs w:val="30"/>
        </w:rPr>
        <w:t>propagated</w:t>
      </w:r>
      <w:proofErr w:type="gramEnd"/>
      <w:r w:rsidRPr="00BA451D">
        <w:rPr>
          <w:rFonts w:eastAsia="Times New Roman" w:cstheme="minorHAnsi"/>
          <w:sz w:val="24"/>
          <w:szCs w:val="30"/>
        </w:rPr>
        <w:t xml:space="preserve"> by planting pieces obtained by dividing the crown. Pieces are taken from 4-5 year old crowns. You can divide earlier if you desire more plants. Dividing can be done either in the spring or the fall with equal success, but I have found early spring is best. I wait until early growth is just starting so I can see where to best divide the root mass. Dig up the crowns and roots being careful not to damage the crown. Cut the roots into 4 to 8 pieces. It is recommended to split dormant crowns between large buds or "eyes" so that at least a 2-inch cross section of storage root is left with each bud. Be careful of is not to break off the delicate buds which are easily broken, but otherwise the roots are quite tough and will tolerate quite a bit of rough handling. Very small buds will give small plants for the first few years after planting, while four to ten new roots can usually be obtained from crowns that have been grown a few years. Root pieces should be protected from drying or freezing if they are not to be planted immediately. When dividing crowns for re-planting, it is important to mark the vigorous plants in June and use them as planting stock the following spring. Crowns should not be divided from diseased plants.</w:t>
      </w:r>
    </w:p>
    <w:p w:rsidR="001D7151" w:rsidRPr="00BA451D" w:rsidRDefault="001D7151" w:rsidP="001D7151">
      <w:pPr>
        <w:spacing w:before="100" w:beforeAutospacing="1" w:after="100" w:afterAutospacing="1" w:line="240" w:lineRule="auto"/>
        <w:outlineLvl w:val="2"/>
        <w:rPr>
          <w:rFonts w:eastAsia="Times New Roman" w:cstheme="minorHAnsi"/>
          <w:b/>
          <w:bCs/>
          <w:szCs w:val="27"/>
        </w:rPr>
      </w:pPr>
      <w:r w:rsidRPr="00BA451D">
        <w:rPr>
          <w:rFonts w:eastAsia="Times New Roman" w:cstheme="minorHAnsi"/>
          <w:b/>
          <w:bCs/>
          <w:szCs w:val="27"/>
        </w:rPr>
        <w:t xml:space="preserve">Step by Step: Dividing </w:t>
      </w:r>
      <w:proofErr w:type="gramStart"/>
      <w:r w:rsidRPr="00BA451D">
        <w:rPr>
          <w:rFonts w:eastAsia="Times New Roman" w:cstheme="minorHAnsi"/>
          <w:b/>
          <w:bCs/>
          <w:szCs w:val="27"/>
        </w:rPr>
        <w:t>A</w:t>
      </w:r>
      <w:proofErr w:type="gramEnd"/>
      <w:r w:rsidRPr="00BA451D">
        <w:rPr>
          <w:rFonts w:eastAsia="Times New Roman" w:cstheme="minorHAnsi"/>
          <w:b/>
          <w:bCs/>
          <w:szCs w:val="27"/>
        </w:rPr>
        <w:t xml:space="preserve"> Rhubarb Plant</w:t>
      </w:r>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 xml:space="preserve">This (below) is the original plant last summer (1996). It is 4 years old. It doesn't really need to be divided but I want to move it to a different location so I will take the opportunity now. As shown here the plant is over 3 feet (90 cm) in width and the leaves are about 1 foot (30.5 cm) across. This plant is the </w:t>
      </w:r>
      <w:r w:rsidRPr="00BA451D">
        <w:rPr>
          <w:rFonts w:eastAsia="Times New Roman" w:cstheme="minorHAnsi"/>
          <w:b/>
          <w:bCs/>
          <w:i/>
          <w:iCs/>
          <w:sz w:val="24"/>
        </w:rPr>
        <w:t>Victoria</w:t>
      </w:r>
      <w:r w:rsidRPr="00BA451D">
        <w:rPr>
          <w:rFonts w:eastAsia="Times New Roman" w:cstheme="minorHAnsi"/>
          <w:sz w:val="24"/>
          <w:szCs w:val="30"/>
        </w:rPr>
        <w:t xml:space="preserve"> variety which produces very green stalks and grows rather vigorously and quite large.</w:t>
      </w:r>
    </w:p>
    <w:p w:rsidR="001D7151" w:rsidRPr="00BA451D" w:rsidRDefault="001D7151" w:rsidP="001D7151">
      <w:pPr>
        <w:spacing w:before="100" w:beforeAutospacing="1" w:after="100" w:afterAutospacing="1" w:line="240" w:lineRule="auto"/>
        <w:jc w:val="center"/>
        <w:rPr>
          <w:rFonts w:eastAsia="Times New Roman" w:cstheme="minorHAnsi"/>
          <w:sz w:val="24"/>
          <w:szCs w:val="30"/>
        </w:rPr>
      </w:pPr>
      <w:r w:rsidRPr="00BA451D">
        <w:rPr>
          <w:rFonts w:eastAsia="Times New Roman" w:cstheme="minorHAnsi"/>
          <w:noProof/>
          <w:sz w:val="24"/>
          <w:szCs w:val="30"/>
          <w:lang w:val="en-US" w:eastAsia="en-US"/>
        </w:rPr>
        <w:lastRenderedPageBreak/>
        <w:drawing>
          <wp:inline distT="0" distB="0" distL="0" distR="0">
            <wp:extent cx="3626674" cy="2717487"/>
            <wp:effectExtent l="19050" t="0" r="0" b="0"/>
            <wp:docPr id="175" name="Picture 175" descr="http://www.rhubarbinfo.com/files/images/rhubarb_plant_victori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descr="http://www.rhubarbinfo.com/files/images/rhubarb_plant_victoria.png"/>
                    <pic:cNvPicPr>
                      <a:picLocks noChangeAspect="1" noChangeArrowheads="1"/>
                    </pic:cNvPicPr>
                  </pic:nvPicPr>
                  <pic:blipFill>
                    <a:blip r:embed="rId8" cstate="print"/>
                    <a:srcRect/>
                    <a:stretch>
                      <a:fillRect/>
                    </a:stretch>
                  </pic:blipFill>
                  <pic:spPr bwMode="auto">
                    <a:xfrm>
                      <a:off x="0" y="0"/>
                      <a:ext cx="3632751" cy="2722041"/>
                    </a:xfrm>
                    <a:prstGeom prst="rect">
                      <a:avLst/>
                    </a:prstGeom>
                    <a:noFill/>
                    <a:ln w="9525">
                      <a:noFill/>
                      <a:miter lim="800000"/>
                      <a:headEnd/>
                      <a:tailEnd/>
                    </a:ln>
                  </pic:spPr>
                </pic:pic>
              </a:graphicData>
            </a:graphic>
          </wp:inline>
        </w:drawing>
      </w:r>
      <w:r w:rsidRPr="00BA451D">
        <w:rPr>
          <w:rFonts w:eastAsia="Times New Roman" w:cstheme="minorHAnsi"/>
          <w:sz w:val="24"/>
          <w:szCs w:val="30"/>
        </w:rPr>
        <w:br/>
      </w:r>
      <w:r w:rsidRPr="00BA451D">
        <w:rPr>
          <w:rFonts w:eastAsia="Times New Roman" w:cstheme="minorHAnsi"/>
          <w:b/>
          <w:bCs/>
          <w:sz w:val="24"/>
        </w:rPr>
        <w:t>Mature Rhubarb Victoria Plant</w:t>
      </w:r>
      <w:r w:rsidRPr="00BA451D">
        <w:rPr>
          <w:rFonts w:eastAsia="Times New Roman" w:cstheme="minorHAnsi"/>
          <w:sz w:val="24"/>
          <w:szCs w:val="30"/>
        </w:rPr>
        <w:br/>
      </w:r>
      <w:hyperlink r:id="rId9" w:history="1">
        <w:r w:rsidRPr="00BA451D">
          <w:rPr>
            <w:rFonts w:eastAsia="Times New Roman" w:cstheme="minorHAnsi"/>
            <w:noProof/>
            <w:color w:val="000000"/>
            <w:sz w:val="24"/>
            <w:szCs w:val="30"/>
            <w:lang w:val="en-US" w:eastAsia="en-US"/>
          </w:rPr>
          <w:drawing>
            <wp:inline distT="0" distB="0" distL="0" distR="0">
              <wp:extent cx="149860" cy="149860"/>
              <wp:effectExtent l="19050" t="0" r="2540" b="0"/>
              <wp:docPr id="176" name="Picture 176" descr="http://www.rhubarbinfo.com/files/icons/camera_small.png">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descr="http://www.rhubarbinfo.com/files/icons/camera_small.png">
                        <a:hlinkClick r:id="rId9"/>
                      </pic:cNvPr>
                      <pic:cNvPicPr>
                        <a:picLocks noChangeAspect="1" noChangeArrowheads="1"/>
                      </pic:cNvPicPr>
                    </pic:nvPicPr>
                    <pic:blipFill>
                      <a:blip r:embed="rId1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Pr="00BA451D">
          <w:rPr>
            <w:rFonts w:eastAsia="Times New Roman" w:cstheme="minorHAnsi"/>
            <w:color w:val="000000"/>
            <w:sz w:val="24"/>
            <w:szCs w:val="30"/>
          </w:rPr>
          <w:t>photo credit</w:t>
        </w:r>
      </w:hyperlink>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 xml:space="preserve">You can divide rhubarb with equal success in either early spring or late fall. Shown here is the plant in early spring (mid March) 1997. Spring came early to Maryland this year so the rhubarb is growing already. This makes it easier to divide but I think </w:t>
      </w:r>
      <w:proofErr w:type="spellStart"/>
      <w:proofErr w:type="gramStart"/>
      <w:r w:rsidRPr="00BA451D">
        <w:rPr>
          <w:rFonts w:eastAsia="Times New Roman" w:cstheme="minorHAnsi"/>
          <w:sz w:val="24"/>
          <w:szCs w:val="30"/>
        </w:rPr>
        <w:t>its</w:t>
      </w:r>
      <w:proofErr w:type="spellEnd"/>
      <w:proofErr w:type="gramEnd"/>
      <w:r w:rsidRPr="00BA451D">
        <w:rPr>
          <w:rFonts w:eastAsia="Times New Roman" w:cstheme="minorHAnsi"/>
          <w:sz w:val="24"/>
          <w:szCs w:val="30"/>
        </w:rPr>
        <w:t xml:space="preserve"> more stressful on the plant. Next time I will divide them in the late fall. The early growth shown here is about 6 inches (15 cm) tall.</w:t>
      </w:r>
    </w:p>
    <w:p w:rsidR="001D7151" w:rsidRPr="00BA451D" w:rsidRDefault="001D7151" w:rsidP="001D7151">
      <w:pPr>
        <w:spacing w:before="100" w:beforeAutospacing="1" w:after="100" w:afterAutospacing="1" w:line="240" w:lineRule="auto"/>
        <w:jc w:val="center"/>
        <w:rPr>
          <w:rFonts w:eastAsia="Times New Roman" w:cstheme="minorHAnsi"/>
          <w:sz w:val="24"/>
          <w:szCs w:val="30"/>
        </w:rPr>
      </w:pPr>
      <w:r w:rsidRPr="00BA451D">
        <w:rPr>
          <w:rFonts w:eastAsia="Times New Roman" w:cstheme="minorHAnsi"/>
          <w:noProof/>
          <w:sz w:val="24"/>
          <w:szCs w:val="30"/>
          <w:lang w:val="en-US" w:eastAsia="en-US"/>
        </w:rPr>
        <w:drawing>
          <wp:inline distT="0" distB="0" distL="0" distR="0">
            <wp:extent cx="3882869" cy="2909455"/>
            <wp:effectExtent l="19050" t="0" r="3331" b="0"/>
            <wp:docPr id="177" name="Picture 177" descr="http://www.rhubarbinfo.com/files/images/rhubarb_spring_growth.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descr="http://www.rhubarbinfo.com/files/images/rhubarb_spring_growth.png"/>
                    <pic:cNvPicPr>
                      <a:picLocks noChangeAspect="1" noChangeArrowheads="1"/>
                    </pic:cNvPicPr>
                  </pic:nvPicPr>
                  <pic:blipFill>
                    <a:blip r:embed="rId11" cstate="print"/>
                    <a:srcRect/>
                    <a:stretch>
                      <a:fillRect/>
                    </a:stretch>
                  </pic:blipFill>
                  <pic:spPr bwMode="auto">
                    <a:xfrm>
                      <a:off x="0" y="0"/>
                      <a:ext cx="3889375" cy="2914330"/>
                    </a:xfrm>
                    <a:prstGeom prst="rect">
                      <a:avLst/>
                    </a:prstGeom>
                    <a:noFill/>
                    <a:ln w="9525">
                      <a:noFill/>
                      <a:miter lim="800000"/>
                      <a:headEnd/>
                      <a:tailEnd/>
                    </a:ln>
                  </pic:spPr>
                </pic:pic>
              </a:graphicData>
            </a:graphic>
          </wp:inline>
        </w:drawing>
      </w:r>
      <w:r w:rsidRPr="00BA451D">
        <w:rPr>
          <w:rFonts w:eastAsia="Times New Roman" w:cstheme="minorHAnsi"/>
          <w:sz w:val="24"/>
          <w:szCs w:val="30"/>
        </w:rPr>
        <w:br/>
      </w:r>
      <w:r w:rsidRPr="00BA451D">
        <w:rPr>
          <w:rFonts w:eastAsia="Times New Roman" w:cstheme="minorHAnsi"/>
          <w:b/>
          <w:bCs/>
          <w:sz w:val="24"/>
        </w:rPr>
        <w:t>Early Spring Growth</w:t>
      </w:r>
      <w:r w:rsidRPr="00BA451D">
        <w:rPr>
          <w:rFonts w:eastAsia="Times New Roman" w:cstheme="minorHAnsi"/>
          <w:sz w:val="24"/>
          <w:szCs w:val="30"/>
        </w:rPr>
        <w:br/>
      </w:r>
      <w:hyperlink r:id="rId12" w:history="1">
        <w:r w:rsidRPr="00BA451D">
          <w:rPr>
            <w:rFonts w:eastAsia="Times New Roman" w:cstheme="minorHAnsi"/>
            <w:noProof/>
            <w:color w:val="000000"/>
            <w:sz w:val="24"/>
            <w:szCs w:val="30"/>
            <w:lang w:val="en-US" w:eastAsia="en-US"/>
          </w:rPr>
          <w:drawing>
            <wp:inline distT="0" distB="0" distL="0" distR="0">
              <wp:extent cx="149860" cy="149860"/>
              <wp:effectExtent l="19050" t="0" r="2540" b="0"/>
              <wp:docPr id="178" name="Picture 178" descr="http://www.rhubarbinfo.com/files/icons/camera_small.pn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http://www.rhubarbinfo.com/files/icons/camera_small.png">
                        <a:hlinkClick r:id="rId12"/>
                      </pic:cNvPr>
                      <pic:cNvPicPr>
                        <a:picLocks noChangeAspect="1" noChangeArrowheads="1"/>
                      </pic:cNvPicPr>
                    </pic:nvPicPr>
                    <pic:blipFill>
                      <a:blip r:embed="rId1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Pr="00BA451D">
          <w:rPr>
            <w:rFonts w:eastAsia="Times New Roman" w:cstheme="minorHAnsi"/>
            <w:color w:val="000000"/>
            <w:sz w:val="24"/>
            <w:szCs w:val="30"/>
          </w:rPr>
          <w:t>photo credit</w:t>
        </w:r>
      </w:hyperlink>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 xml:space="preserve">Dig up the root ball being careful to not destroy too many roots. Shown here is the same plant as immediately above. </w:t>
      </w:r>
      <w:proofErr w:type="gramStart"/>
      <w:r w:rsidRPr="00BA451D">
        <w:rPr>
          <w:rFonts w:eastAsia="Times New Roman" w:cstheme="minorHAnsi"/>
          <w:sz w:val="24"/>
          <w:szCs w:val="30"/>
        </w:rPr>
        <w:t>you</w:t>
      </w:r>
      <w:proofErr w:type="gramEnd"/>
      <w:r w:rsidRPr="00BA451D">
        <w:rPr>
          <w:rFonts w:eastAsia="Times New Roman" w:cstheme="minorHAnsi"/>
          <w:sz w:val="24"/>
          <w:szCs w:val="30"/>
        </w:rPr>
        <w:t xml:space="preserve"> will notice that some of the roots extend from the rhizome for 16 </w:t>
      </w:r>
      <w:r w:rsidRPr="00BA451D">
        <w:rPr>
          <w:rFonts w:eastAsia="Times New Roman" w:cstheme="minorHAnsi"/>
          <w:sz w:val="24"/>
          <w:szCs w:val="30"/>
        </w:rPr>
        <w:lastRenderedPageBreak/>
        <w:t>inches (40 cm) or more. You can't help but break some of these, but that's ok. Here I show you where I plan to make the first division. This plant has two major clumps of "buds". You can see this by looking at the clumps of petioles (stems). There are 8-10 possible plants here if I divide carefully.</w:t>
      </w:r>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For the first division I simply use a shovel to cut through the root/rhizome cluster between the "buds" of new growth. Careful study of the cluster will reveal old, rotten, rhizome and roots. This is a good area to cut through. After I separate the 2 clumps I repeat this several times. Each new plant will have a small rhizome, some roots, and a "bud" of new growth (because its spring).</w:t>
      </w:r>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I have now divided this into eight new rhubarb plants. Some are large chunks of rhizome, others are just little root/rhizome/bud slivers about 3 inches (8 cm) in length. All of these will grow into mature, healthy plants if properly re-planted.</w:t>
      </w:r>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 xml:space="preserve">Before I re-plant the divisions I examine the rhizome/root area for excessive rot and decay. If there is a significant amount I would discard this division. Here there is very little rot and I cut that off. There will usually be some rot as this is part of the normal growth of the plant. You can also see how large the rhizome/root mass is. Some old (10 years old more </w:t>
      </w:r>
      <w:proofErr w:type="spellStart"/>
      <w:r w:rsidRPr="00BA451D">
        <w:rPr>
          <w:rFonts w:eastAsia="Times New Roman" w:cstheme="minorHAnsi"/>
          <w:sz w:val="24"/>
          <w:szCs w:val="30"/>
        </w:rPr>
        <w:t>more</w:t>
      </w:r>
      <w:proofErr w:type="spellEnd"/>
      <w:r w:rsidRPr="00BA451D">
        <w:rPr>
          <w:rFonts w:eastAsia="Times New Roman" w:cstheme="minorHAnsi"/>
          <w:sz w:val="24"/>
          <w:szCs w:val="30"/>
        </w:rPr>
        <w:t>) plants can have root masses that are 3 feet (90 cm) in diameter and 1 foot (30 cm) deep. This is a young plant by comparison.</w:t>
      </w:r>
    </w:p>
    <w:p w:rsidR="001D7151" w:rsidRPr="00BA451D" w:rsidRDefault="001D7151" w:rsidP="001D7151">
      <w:pPr>
        <w:spacing w:before="100" w:beforeAutospacing="1" w:after="100" w:afterAutospacing="1" w:line="240" w:lineRule="auto"/>
        <w:jc w:val="center"/>
        <w:rPr>
          <w:rFonts w:eastAsia="Times New Roman" w:cstheme="minorHAnsi"/>
          <w:sz w:val="24"/>
          <w:szCs w:val="30"/>
        </w:rPr>
      </w:pPr>
      <w:r w:rsidRPr="00BA451D">
        <w:rPr>
          <w:rFonts w:eastAsia="Times New Roman" w:cstheme="minorHAnsi"/>
          <w:noProof/>
          <w:sz w:val="24"/>
          <w:szCs w:val="30"/>
          <w:lang w:val="en-US" w:eastAsia="en-US"/>
        </w:rPr>
        <w:drawing>
          <wp:inline distT="0" distB="0" distL="0" distR="0">
            <wp:extent cx="3258540" cy="2441642"/>
            <wp:effectExtent l="19050" t="0" r="0" b="0"/>
            <wp:docPr id="179" name="Picture 179" descr="http://www.rhubarbinfo.com/files/images/rhubarb_root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descr="http://www.rhubarbinfo.com/files/images/rhubarb_roots.png"/>
                    <pic:cNvPicPr>
                      <a:picLocks noChangeAspect="1" noChangeArrowheads="1"/>
                    </pic:cNvPicPr>
                  </pic:nvPicPr>
                  <pic:blipFill>
                    <a:blip r:embed="rId13" cstate="print"/>
                    <a:srcRect/>
                    <a:stretch>
                      <a:fillRect/>
                    </a:stretch>
                  </pic:blipFill>
                  <pic:spPr bwMode="auto">
                    <a:xfrm>
                      <a:off x="0" y="0"/>
                      <a:ext cx="3267920" cy="2448670"/>
                    </a:xfrm>
                    <a:prstGeom prst="rect">
                      <a:avLst/>
                    </a:prstGeom>
                    <a:noFill/>
                    <a:ln w="9525">
                      <a:noFill/>
                      <a:miter lim="800000"/>
                      <a:headEnd/>
                      <a:tailEnd/>
                    </a:ln>
                  </pic:spPr>
                </pic:pic>
              </a:graphicData>
            </a:graphic>
          </wp:inline>
        </w:drawing>
      </w:r>
      <w:r w:rsidRPr="00BA451D">
        <w:rPr>
          <w:rFonts w:eastAsia="Times New Roman" w:cstheme="minorHAnsi"/>
          <w:sz w:val="24"/>
          <w:szCs w:val="30"/>
        </w:rPr>
        <w:br/>
      </w:r>
      <w:r w:rsidRPr="00BA451D">
        <w:rPr>
          <w:rFonts w:eastAsia="Times New Roman" w:cstheme="minorHAnsi"/>
          <w:b/>
          <w:bCs/>
          <w:sz w:val="24"/>
        </w:rPr>
        <w:t>Rhubarb Root</w:t>
      </w:r>
      <w:r w:rsidRPr="00BA451D">
        <w:rPr>
          <w:rFonts w:eastAsia="Times New Roman" w:cstheme="minorHAnsi"/>
          <w:sz w:val="24"/>
          <w:szCs w:val="30"/>
        </w:rPr>
        <w:br/>
      </w:r>
      <w:hyperlink r:id="rId14" w:history="1">
        <w:r w:rsidRPr="00BA451D">
          <w:rPr>
            <w:rFonts w:eastAsia="Times New Roman" w:cstheme="minorHAnsi"/>
            <w:noProof/>
            <w:color w:val="000000"/>
            <w:sz w:val="24"/>
            <w:szCs w:val="30"/>
            <w:lang w:val="en-US" w:eastAsia="en-US"/>
          </w:rPr>
          <w:drawing>
            <wp:inline distT="0" distB="0" distL="0" distR="0">
              <wp:extent cx="149860" cy="149860"/>
              <wp:effectExtent l="19050" t="0" r="2540" b="0"/>
              <wp:docPr id="180" name="Picture 180" descr="http://www.rhubarbinfo.com/files/icons/camera_small.png">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descr="http://www.rhubarbinfo.com/files/icons/camera_small.png">
                        <a:hlinkClick r:id="rId14"/>
                      </pic:cNvPr>
                      <pic:cNvPicPr>
                        <a:picLocks noChangeAspect="1" noChangeArrowheads="1"/>
                      </pic:cNvPicPr>
                    </pic:nvPicPr>
                    <pic:blipFill>
                      <a:blip r:embed="rId10" cstate="print"/>
                      <a:srcRect/>
                      <a:stretch>
                        <a:fillRect/>
                      </a:stretch>
                    </pic:blipFill>
                    <pic:spPr bwMode="auto">
                      <a:xfrm>
                        <a:off x="0" y="0"/>
                        <a:ext cx="149860" cy="149860"/>
                      </a:xfrm>
                      <a:prstGeom prst="rect">
                        <a:avLst/>
                      </a:prstGeom>
                      <a:noFill/>
                      <a:ln w="9525">
                        <a:noFill/>
                        <a:miter lim="800000"/>
                        <a:headEnd/>
                        <a:tailEnd/>
                      </a:ln>
                    </pic:spPr>
                  </pic:pic>
                </a:graphicData>
              </a:graphic>
            </wp:inline>
          </w:drawing>
        </w:r>
        <w:r w:rsidRPr="00BA451D">
          <w:rPr>
            <w:rFonts w:eastAsia="Times New Roman" w:cstheme="minorHAnsi"/>
            <w:color w:val="000000"/>
            <w:sz w:val="24"/>
            <w:szCs w:val="30"/>
          </w:rPr>
          <w:t>photo credit</w:t>
        </w:r>
      </w:hyperlink>
    </w:p>
    <w:p w:rsidR="001D7151" w:rsidRPr="00BA451D" w:rsidRDefault="001D7151" w:rsidP="001D7151">
      <w:pPr>
        <w:spacing w:before="100" w:beforeAutospacing="1" w:after="100" w:afterAutospacing="1" w:line="240" w:lineRule="auto"/>
        <w:rPr>
          <w:rFonts w:eastAsia="Times New Roman" w:cstheme="minorHAnsi"/>
          <w:sz w:val="24"/>
          <w:szCs w:val="30"/>
        </w:rPr>
      </w:pPr>
      <w:r w:rsidRPr="00BA451D">
        <w:rPr>
          <w:rFonts w:eastAsia="Times New Roman" w:cstheme="minorHAnsi"/>
          <w:sz w:val="24"/>
          <w:szCs w:val="30"/>
        </w:rPr>
        <w:t>Here is one of the divisions in its new home. Notice that I have planted it in a mixture of garden soil and compost (50%). Rhubarbs like compost! Be sure to water well and check frequently. I will cut off the largest leaves on this division as they will only drain the strength from the plant and they will probably wilt and rot anyway. The new plant needs its strength for developing new roots.</w:t>
      </w:r>
    </w:p>
    <w:p w:rsidR="001D7151" w:rsidRDefault="001D7151" w:rsidP="001D7151">
      <w:r>
        <w:lastRenderedPageBreak/>
        <w:t>Root Cutting #4</w:t>
      </w:r>
    </w:p>
    <w:p w:rsidR="001D7151" w:rsidRPr="00006AD8" w:rsidRDefault="001D7151" w:rsidP="001D7151">
      <w:hyperlink r:id="rId15" w:history="1">
        <w:r w:rsidRPr="00006AD8">
          <w:rPr>
            <w:u w:val="single"/>
          </w:rPr>
          <w:t>http://www.canadiangardening.com/how-to/techniques/grow-new-plants-from-root-cuttings/a/28183</w:t>
        </w:r>
      </w:hyperlink>
    </w:p>
    <w:p w:rsidR="001D7151" w:rsidRPr="00006AD8" w:rsidRDefault="001D7151" w:rsidP="001D7151">
      <w:r w:rsidRPr="00006AD8">
        <w:rPr>
          <w:rFonts w:ascii="Trebuchet MS" w:eastAsia="Times New Roman" w:hAnsi="Trebuchet MS" w:cs="Arial"/>
          <w:kern w:val="36"/>
          <w:sz w:val="39"/>
          <w:szCs w:val="39"/>
        </w:rPr>
        <w:t>Grow new plants from root cuttings</w:t>
      </w:r>
    </w:p>
    <w:p w:rsidR="001D7151" w:rsidRPr="00006AD8" w:rsidRDefault="001D7151" w:rsidP="001D7151">
      <w:pPr>
        <w:spacing w:after="0" w:line="240" w:lineRule="auto"/>
        <w:rPr>
          <w:rFonts w:ascii="Arial" w:eastAsia="Times New Roman" w:hAnsi="Arial" w:cs="Arial"/>
          <w:sz w:val="18"/>
          <w:szCs w:val="18"/>
        </w:rPr>
      </w:pPr>
      <w:r w:rsidRPr="00006AD8">
        <w:rPr>
          <w:rFonts w:ascii="Arial" w:eastAsia="Times New Roman" w:hAnsi="Arial" w:cs="Arial"/>
          <w:sz w:val="18"/>
          <w:szCs w:val="18"/>
        </w:rPr>
        <w:t xml:space="preserve">By </w:t>
      </w:r>
      <w:hyperlink r:id="rId16" w:tooltip="#" w:history="1">
        <w:r w:rsidRPr="00006AD8">
          <w:rPr>
            <w:rFonts w:ascii="Arial" w:eastAsia="Times New Roman" w:hAnsi="Arial" w:cs="Arial"/>
            <w:sz w:val="18"/>
            <w:szCs w:val="18"/>
          </w:rPr>
          <w:t>Stephen Westcott-</w:t>
        </w:r>
        <w:proofErr w:type="spellStart"/>
        <w:r w:rsidRPr="00006AD8">
          <w:rPr>
            <w:rFonts w:ascii="Arial" w:eastAsia="Times New Roman" w:hAnsi="Arial" w:cs="Arial"/>
            <w:sz w:val="18"/>
            <w:szCs w:val="18"/>
          </w:rPr>
          <w:t>Gratton</w:t>
        </w:r>
        <w:proofErr w:type="spellEnd"/>
      </w:hyperlink>
      <w:r w:rsidRPr="00006AD8">
        <w:rPr>
          <w:rFonts w:ascii="Arial" w:eastAsia="Times New Roman" w:hAnsi="Arial" w:cs="Arial"/>
          <w:sz w:val="18"/>
          <w:szCs w:val="18"/>
        </w:rPr>
        <w:t xml:space="preserve"> </w:t>
      </w:r>
    </w:p>
    <w:p w:rsidR="001D7151" w:rsidRPr="00006AD8" w:rsidRDefault="001D7151" w:rsidP="001D7151">
      <w:pPr>
        <w:spacing w:after="0" w:line="240" w:lineRule="auto"/>
        <w:rPr>
          <w:rFonts w:ascii="Arial" w:eastAsia="Times New Roman" w:hAnsi="Arial" w:cs="Arial"/>
          <w:sz w:val="18"/>
          <w:szCs w:val="18"/>
        </w:rPr>
      </w:pPr>
      <w:r w:rsidRPr="00006AD8">
        <w:rPr>
          <w:rFonts w:ascii="Arial" w:eastAsia="Times New Roman" w:hAnsi="Arial" w:cs="Arial"/>
          <w:sz w:val="18"/>
          <w:szCs w:val="18"/>
        </w:rPr>
        <w:t xml:space="preserve">Photography by </w:t>
      </w:r>
      <w:hyperlink r:id="rId17" w:tooltip="#" w:history="1">
        <w:r w:rsidRPr="00006AD8">
          <w:rPr>
            <w:rFonts w:ascii="Arial" w:eastAsia="Times New Roman" w:hAnsi="Arial" w:cs="Arial"/>
            <w:sz w:val="18"/>
            <w:szCs w:val="18"/>
          </w:rPr>
          <w:t>Mark Burstyn, illustrations by Cybele Young</w:t>
        </w:r>
      </w:hyperlink>
      <w:r w:rsidRPr="00006AD8">
        <w:rPr>
          <w:rFonts w:ascii="Arial" w:eastAsia="Times New Roman" w:hAnsi="Arial" w:cs="Arial"/>
          <w:sz w:val="18"/>
          <w:szCs w:val="18"/>
        </w:rPr>
        <w:t xml:space="preserve"> </w:t>
      </w:r>
    </w:p>
    <w:p w:rsidR="001D7151" w:rsidRPr="00006AD8" w:rsidRDefault="001D7151" w:rsidP="001D7151">
      <w:pPr>
        <w:spacing w:after="0" w:line="240" w:lineRule="auto"/>
        <w:rPr>
          <w:rFonts w:ascii="Times New Roman" w:eastAsia="Times New Roman" w:hAnsi="Times New Roman" w:cs="Times New Roman"/>
          <w:sz w:val="24"/>
          <w:szCs w:val="24"/>
        </w:rPr>
      </w:pPr>
      <w:r w:rsidRPr="00006AD8">
        <w:rPr>
          <w:rFonts w:ascii="Arial" w:eastAsia="Times New Roman" w:hAnsi="Arial" w:cs="Arial"/>
          <w:noProof/>
          <w:sz w:val="15"/>
          <w:szCs w:val="15"/>
          <w:lang w:val="en-US" w:eastAsia="en-US"/>
        </w:rPr>
        <w:drawing>
          <wp:inline distT="0" distB="0" distL="0" distR="0">
            <wp:extent cx="2162175" cy="2524125"/>
            <wp:effectExtent l="0" t="0" r="0" b="0"/>
            <wp:docPr id="235" name="Picture 235" descr="Grow new plants from root cuttings">
              <a:hlinkClick xmlns:a="http://schemas.openxmlformats.org/drawingml/2006/main" r:id="rId17" tooltip="&quot;Grow new plants from root cuttings&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Grow new plants from root cuttings">
                      <a:hlinkClick r:id="rId17" tooltip="&quot;Grow new plants from root cuttings&quot;"/>
                    </pic:cNvPr>
                    <pic:cNvPicPr>
                      <a:picLocks noChangeAspect="1" noChangeArrowheads="1"/>
                    </pic:cNvPicPr>
                  </pic:nvPicPr>
                  <pic:blipFill>
                    <a:blip r:embed="rId1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162175" cy="2524125"/>
                    </a:xfrm>
                    <a:prstGeom prst="rect">
                      <a:avLst/>
                    </a:prstGeom>
                    <a:noFill/>
                    <a:ln>
                      <a:noFill/>
                    </a:ln>
                  </pic:spPr>
                </pic:pic>
              </a:graphicData>
            </a:graphic>
          </wp:inline>
        </w:drawing>
      </w:r>
      <w:r w:rsidRPr="00006AD8">
        <w:rPr>
          <w:rFonts w:ascii="Arial" w:eastAsia="Times New Roman" w:hAnsi="Arial" w:cs="Arial"/>
          <w:sz w:val="15"/>
          <w:szCs w:val="15"/>
        </w:rPr>
        <w:fldChar w:fldCharType="begin"/>
      </w:r>
      <w:r w:rsidRPr="00006AD8">
        <w:rPr>
          <w:rFonts w:ascii="Arial" w:eastAsia="Times New Roman" w:hAnsi="Arial" w:cs="Arial"/>
          <w:sz w:val="15"/>
          <w:szCs w:val="15"/>
        </w:rPr>
        <w:instrText xml:space="preserve"> HYPERLINK "http://www.canadiangardening.com/how-to/techniques/grow-new-plants-from-root-cuttings/a/28183" \o "Send to Google_plusone" </w:instrText>
      </w:r>
      <w:r w:rsidRPr="00006AD8">
        <w:rPr>
          <w:rFonts w:ascii="Arial" w:eastAsia="Times New Roman" w:hAnsi="Arial" w:cs="Arial"/>
          <w:sz w:val="15"/>
          <w:szCs w:val="15"/>
        </w:rPr>
        <w:fldChar w:fldCharType="separate"/>
      </w:r>
    </w:p>
    <w:p w:rsidR="001D7151" w:rsidRPr="00006AD8" w:rsidRDefault="001D7151" w:rsidP="001D7151">
      <w:pPr>
        <w:spacing w:after="0" w:line="240" w:lineRule="auto"/>
        <w:rPr>
          <w:rFonts w:ascii="Arial" w:eastAsia="Times New Roman" w:hAnsi="Arial" w:cs="Arial"/>
          <w:sz w:val="15"/>
          <w:szCs w:val="15"/>
        </w:rPr>
      </w:pPr>
      <w:r w:rsidRPr="00006AD8">
        <w:rPr>
          <w:rFonts w:ascii="Arial" w:eastAsia="Times New Roman" w:hAnsi="Arial" w:cs="Arial"/>
          <w:sz w:val="15"/>
          <w:szCs w:val="15"/>
        </w:rPr>
        <w:fldChar w:fldCharType="end"/>
      </w:r>
    </w:p>
    <w:p w:rsidR="001D7151" w:rsidRPr="00006AD8" w:rsidRDefault="001D7151" w:rsidP="001D7151">
      <w:pPr>
        <w:spacing w:after="0" w:line="240" w:lineRule="auto"/>
        <w:rPr>
          <w:rFonts w:ascii="Trebuchet MS" w:eastAsia="Times New Roman" w:hAnsi="Trebuchet MS" w:cs="Arial"/>
          <w:b/>
          <w:bCs/>
          <w:sz w:val="24"/>
          <w:szCs w:val="24"/>
        </w:rPr>
      </w:pPr>
      <w:r w:rsidRPr="00006AD8">
        <w:rPr>
          <w:rFonts w:ascii="Trebuchet MS" w:eastAsia="Times New Roman" w:hAnsi="Trebuchet MS" w:cs="Arial"/>
          <w:b/>
          <w:bCs/>
          <w:sz w:val="24"/>
          <w:szCs w:val="24"/>
        </w:rPr>
        <w:t xml:space="preserve">Enjoy more of your favourite specimens with little effort (and at no cost!) </w:t>
      </w:r>
    </w:p>
    <w:p w:rsidR="001D7151" w:rsidRPr="00006AD8" w:rsidRDefault="001D7151" w:rsidP="001D7151">
      <w:pPr>
        <w:spacing w:before="100" w:beforeAutospacing="1" w:after="192" w:line="270" w:lineRule="atLeast"/>
        <w:rPr>
          <w:rFonts w:ascii="Arial" w:eastAsia="Times New Roman" w:hAnsi="Arial" w:cs="Arial"/>
          <w:sz w:val="18"/>
          <w:szCs w:val="18"/>
        </w:rPr>
      </w:pPr>
      <w:r w:rsidRPr="00006AD8">
        <w:rPr>
          <w:rFonts w:ascii="Arial" w:eastAsia="Times New Roman" w:hAnsi="Arial" w:cs="Arial"/>
          <w:sz w:val="18"/>
          <w:szCs w:val="18"/>
        </w:rPr>
        <w:t xml:space="preserve">Many plants can produce stems (or shoots) from buds on their roots; by taking root cuttings, gardeners can propagate their favourite plants with little effort and a lot less time than by </w:t>
      </w:r>
      <w:hyperlink r:id="rId19" w:tgtFrame="_blank" w:history="1">
        <w:r w:rsidRPr="00006AD8">
          <w:rPr>
            <w:rFonts w:ascii="Arial" w:eastAsia="Times New Roman" w:hAnsi="Arial" w:cs="Arial"/>
            <w:sz w:val="18"/>
            <w:szCs w:val="18"/>
          </w:rPr>
          <w:t>growing them from seed</w:t>
        </w:r>
      </w:hyperlink>
      <w:r w:rsidRPr="00006AD8">
        <w:rPr>
          <w:rFonts w:ascii="Arial" w:eastAsia="Times New Roman" w:hAnsi="Arial" w:cs="Arial"/>
          <w:sz w:val="18"/>
          <w:szCs w:val="18"/>
        </w:rPr>
        <w:t>. The new specimens will be genetically identical to the parent plant, and cuttings of herbaceous perennials often flower during their first year of growth.</w:t>
      </w:r>
    </w:p>
    <w:p w:rsidR="001D7151" w:rsidRPr="00006AD8" w:rsidRDefault="001D7151" w:rsidP="001D7151">
      <w:pPr>
        <w:spacing w:before="100" w:beforeAutospacing="1" w:after="192" w:line="270" w:lineRule="atLeast"/>
        <w:rPr>
          <w:rFonts w:ascii="Arial" w:eastAsia="Times New Roman" w:hAnsi="Arial" w:cs="Arial"/>
          <w:sz w:val="18"/>
          <w:szCs w:val="18"/>
        </w:rPr>
      </w:pPr>
      <w:r w:rsidRPr="00006AD8">
        <w:rPr>
          <w:rFonts w:ascii="Arial" w:eastAsia="Times New Roman" w:hAnsi="Arial" w:cs="Arial"/>
          <w:sz w:val="18"/>
          <w:szCs w:val="18"/>
        </w:rPr>
        <w:t xml:space="preserve">The trick to propagating from root </w:t>
      </w:r>
      <w:hyperlink r:id="rId20" w:tgtFrame="_blank" w:history="1">
        <w:r w:rsidRPr="00006AD8">
          <w:rPr>
            <w:rFonts w:ascii="Arial" w:eastAsia="Times New Roman" w:hAnsi="Arial" w:cs="Arial"/>
            <w:sz w:val="18"/>
            <w:szCs w:val="18"/>
          </w:rPr>
          <w:t>cuttings</w:t>
        </w:r>
      </w:hyperlink>
      <w:r w:rsidRPr="00006AD8">
        <w:rPr>
          <w:rFonts w:ascii="Arial" w:eastAsia="Times New Roman" w:hAnsi="Arial" w:cs="Arial"/>
          <w:sz w:val="18"/>
          <w:szCs w:val="18"/>
        </w:rPr>
        <w:t xml:space="preserve"> is to take the cuttings when the parent plant is dormant: either in late autumn or first thing in spring. Woody plant material that is still young enough to handle easily is also well suited to this propagation technique.</w:t>
      </w:r>
    </w:p>
    <w:p w:rsidR="001D7151" w:rsidRPr="00006AD8" w:rsidRDefault="001D7151" w:rsidP="001D7151">
      <w:pPr>
        <w:spacing w:before="100" w:beforeAutospacing="1" w:after="192" w:line="270" w:lineRule="atLeast"/>
        <w:rPr>
          <w:rFonts w:ascii="Arial" w:eastAsia="Times New Roman" w:hAnsi="Arial" w:cs="Arial"/>
          <w:sz w:val="18"/>
          <w:szCs w:val="18"/>
        </w:rPr>
      </w:pPr>
      <w:r w:rsidRPr="00006AD8">
        <w:rPr>
          <w:rFonts w:ascii="Arial" w:eastAsia="Times New Roman" w:hAnsi="Arial" w:cs="Arial"/>
          <w:b/>
          <w:bCs/>
          <w:sz w:val="18"/>
          <w:szCs w:val="18"/>
        </w:rPr>
        <w:t>How to do it</w:t>
      </w:r>
      <w:proofErr w:type="gramStart"/>
      <w:r w:rsidRPr="00006AD8">
        <w:rPr>
          <w:rFonts w:ascii="Arial" w:eastAsia="Times New Roman" w:hAnsi="Arial" w:cs="Arial"/>
          <w:b/>
          <w:bCs/>
          <w:sz w:val="18"/>
          <w:szCs w:val="18"/>
        </w:rPr>
        <w:t>:</w:t>
      </w:r>
      <w:proofErr w:type="gramEnd"/>
      <w:r w:rsidRPr="00006AD8">
        <w:rPr>
          <w:rFonts w:ascii="Arial" w:eastAsia="Times New Roman" w:hAnsi="Arial" w:cs="Arial"/>
          <w:sz w:val="18"/>
          <w:szCs w:val="18"/>
        </w:rPr>
        <w:br/>
      </w:r>
      <w:r w:rsidRPr="00006AD8">
        <w:rPr>
          <w:rFonts w:ascii="Arial" w:eastAsia="Times New Roman" w:hAnsi="Arial" w:cs="Arial"/>
          <w:noProof/>
          <w:sz w:val="18"/>
          <w:szCs w:val="18"/>
          <w:lang w:val="en-US" w:eastAsia="en-US"/>
        </w:rPr>
        <w:drawing>
          <wp:anchor distT="0" distB="0" distL="0" distR="0" simplePos="0" relativeHeight="251659264" behindDoc="0" locked="0" layoutInCell="1" allowOverlap="0">
            <wp:simplePos x="0" y="0"/>
            <wp:positionH relativeFrom="column">
              <wp:posOffset>0</wp:posOffset>
            </wp:positionH>
            <wp:positionV relativeFrom="line">
              <wp:posOffset>0</wp:posOffset>
            </wp:positionV>
            <wp:extent cx="1714500" cy="4762500"/>
            <wp:effectExtent l="0" t="0" r="0" b="0"/>
            <wp:wrapSquare wrapText="bothSides"/>
            <wp:docPr id="236" name="Picture 236" descr="root-cuttings-ins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root-cuttings-inset.jpg"/>
                    <pic:cNvPicPr>
                      <a:picLocks noChangeAspect="1" noChangeArrowheads="1"/>
                    </pic:cNvPicPr>
                  </pic:nvPicPr>
                  <pic:blipFill>
                    <a:blip r:embed="rId2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714500" cy="4762500"/>
                    </a:xfrm>
                    <a:prstGeom prst="rect">
                      <a:avLst/>
                    </a:prstGeom>
                    <a:noFill/>
                    <a:ln>
                      <a:noFill/>
                    </a:ln>
                  </pic:spPr>
                </pic:pic>
              </a:graphicData>
            </a:graphic>
          </wp:anchor>
        </w:drawing>
      </w:r>
      <w:r w:rsidRPr="00006AD8">
        <w:rPr>
          <w:rFonts w:ascii="Arial" w:eastAsia="Times New Roman" w:hAnsi="Arial" w:cs="Arial"/>
          <w:sz w:val="18"/>
          <w:szCs w:val="18"/>
        </w:rPr>
        <w:t>1. Using a sharp spade or garden fork, lift the parent plant out of the soil (cut back excessive top growth by half for easier handling). Wash the soil from the root ball with a hose to expose the individual roots.</w:t>
      </w:r>
    </w:p>
    <w:p w:rsidR="001D7151" w:rsidRPr="00006AD8" w:rsidRDefault="001D7151" w:rsidP="001D7151">
      <w:pPr>
        <w:spacing w:before="100" w:beforeAutospacing="1" w:after="192" w:line="270" w:lineRule="atLeast"/>
        <w:rPr>
          <w:rFonts w:ascii="Arial" w:eastAsia="Times New Roman" w:hAnsi="Arial" w:cs="Arial"/>
          <w:sz w:val="18"/>
          <w:szCs w:val="18"/>
        </w:rPr>
      </w:pPr>
      <w:r w:rsidRPr="00006AD8">
        <w:rPr>
          <w:rFonts w:ascii="Arial" w:eastAsia="Times New Roman" w:hAnsi="Arial" w:cs="Arial"/>
          <w:sz w:val="18"/>
          <w:szCs w:val="18"/>
        </w:rPr>
        <w:t xml:space="preserve">2. With a sharp knife, cut off the selected root pieces as close to the crown as possible (don’t take all the roots of the parent, though; </w:t>
      </w:r>
      <w:proofErr w:type="gramStart"/>
      <w:r w:rsidRPr="00006AD8">
        <w:rPr>
          <w:rFonts w:ascii="Arial" w:eastAsia="Times New Roman" w:hAnsi="Arial" w:cs="Arial"/>
          <w:sz w:val="18"/>
          <w:szCs w:val="18"/>
        </w:rPr>
        <w:t>your should</w:t>
      </w:r>
      <w:proofErr w:type="gramEnd"/>
      <w:r w:rsidRPr="00006AD8">
        <w:rPr>
          <w:rFonts w:ascii="Arial" w:eastAsia="Times New Roman" w:hAnsi="Arial" w:cs="Arial"/>
          <w:sz w:val="18"/>
          <w:szCs w:val="18"/>
        </w:rPr>
        <w:t xml:space="preserve"> leave up to half intact). As you remove each one, make a flat cut, at right angles to the root, across the top (shown at top right). </w:t>
      </w:r>
    </w:p>
    <w:p w:rsidR="001D7151" w:rsidRPr="00006AD8" w:rsidRDefault="001D7151" w:rsidP="001D7151">
      <w:pPr>
        <w:spacing w:before="100" w:beforeAutospacing="1" w:after="192" w:line="270" w:lineRule="atLeast"/>
        <w:rPr>
          <w:rFonts w:ascii="Arial" w:eastAsia="Times New Roman" w:hAnsi="Arial" w:cs="Arial"/>
          <w:sz w:val="18"/>
          <w:szCs w:val="18"/>
        </w:rPr>
      </w:pPr>
      <w:r w:rsidRPr="00006AD8">
        <w:rPr>
          <w:rFonts w:ascii="Arial" w:eastAsia="Times New Roman" w:hAnsi="Arial" w:cs="Arial"/>
          <w:sz w:val="18"/>
          <w:szCs w:val="18"/>
        </w:rPr>
        <w:lastRenderedPageBreak/>
        <w:t xml:space="preserve">Next, trim off the other end (the bottom) with a sloping cut so the length is between five and eight centimetres (shown middle right). Remove any fibrous lateral roots on the cutting. Note: a single root piece can yield several cuttings depending on its size. Just make sure you trim each piece so the top is flat and the bottom is </w:t>
      </w:r>
      <w:proofErr w:type="gramStart"/>
      <w:r w:rsidRPr="00006AD8">
        <w:rPr>
          <w:rFonts w:ascii="Arial" w:eastAsia="Times New Roman" w:hAnsi="Arial" w:cs="Arial"/>
          <w:sz w:val="18"/>
          <w:szCs w:val="18"/>
        </w:rPr>
        <w:t>sloped .</w:t>
      </w:r>
      <w:proofErr w:type="gramEnd"/>
    </w:p>
    <w:p w:rsidR="001D7151" w:rsidRPr="00006AD8" w:rsidRDefault="001D7151" w:rsidP="001D7151">
      <w:pPr>
        <w:spacing w:before="100" w:beforeAutospacing="1" w:after="192" w:line="270" w:lineRule="atLeast"/>
        <w:rPr>
          <w:rFonts w:ascii="Arial" w:eastAsia="Times New Roman" w:hAnsi="Arial" w:cs="Arial"/>
          <w:sz w:val="18"/>
          <w:szCs w:val="18"/>
        </w:rPr>
      </w:pPr>
      <w:r w:rsidRPr="00006AD8">
        <w:rPr>
          <w:rFonts w:ascii="Arial" w:eastAsia="Times New Roman" w:hAnsi="Arial" w:cs="Arial"/>
          <w:sz w:val="18"/>
          <w:szCs w:val="18"/>
        </w:rPr>
        <w:t>3. Fill 12- to 15-centimetre-deep pots with moistened seed-starting or houseplant soilless mix to three centimetres below the rim. Make several holes using a pencil or knitting needle three to four centimetres apart, and insert cuttings vertically, making sure they are right-side up; the top of each cutting should be level with the soil surface (shown bottom right). Firm the soil back around them and cover with one centimetre of horticultural sand or fine gravel (e.g., rinsed aquarium gravel) to provide good aeration for the buds that will develop at the top of the cuttings.</w:t>
      </w:r>
    </w:p>
    <w:p w:rsidR="001D7151" w:rsidRPr="00006AD8" w:rsidRDefault="001D7151" w:rsidP="001D7151">
      <w:pPr>
        <w:spacing w:before="100" w:beforeAutospacing="1" w:after="192" w:line="270" w:lineRule="atLeast"/>
        <w:rPr>
          <w:rFonts w:ascii="Arial" w:eastAsia="Times New Roman" w:hAnsi="Arial" w:cs="Arial"/>
          <w:sz w:val="18"/>
          <w:szCs w:val="18"/>
        </w:rPr>
      </w:pPr>
      <w:r w:rsidRPr="00006AD8">
        <w:rPr>
          <w:rFonts w:ascii="Arial" w:eastAsia="Times New Roman" w:hAnsi="Arial" w:cs="Arial"/>
          <w:sz w:val="18"/>
          <w:szCs w:val="18"/>
        </w:rPr>
        <w:t>4. Return the parent plant to its original hole, if desired; replacement roots will grow once it breaks dormancy.</w:t>
      </w:r>
    </w:p>
    <w:p w:rsidR="001D7151" w:rsidRPr="00006AD8" w:rsidRDefault="001D7151" w:rsidP="001D7151"/>
    <w:p w:rsidR="001D7151" w:rsidRDefault="001D7151" w:rsidP="001D7151"/>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r>
        <w:rPr>
          <w:rFonts w:cstheme="minorHAnsi"/>
        </w:rPr>
        <w:lastRenderedPageBreak/>
        <w:t>Root Cuttings #5</w:t>
      </w:r>
    </w:p>
    <w:p w:rsidR="001D7151" w:rsidRPr="00240F93" w:rsidRDefault="001D7151" w:rsidP="001D7151">
      <w:pPr>
        <w:pStyle w:val="NoSpacing"/>
        <w:rPr>
          <w:rFonts w:cstheme="minorHAnsi"/>
        </w:rPr>
      </w:pPr>
    </w:p>
    <w:p w:rsidR="001D7151" w:rsidRDefault="001D7151" w:rsidP="001D7151">
      <w:pPr>
        <w:pStyle w:val="NoSpacing"/>
        <w:rPr>
          <w:rFonts w:cstheme="minorHAnsi"/>
        </w:rPr>
      </w:pPr>
      <w:r w:rsidRPr="00240F93">
        <w:rPr>
          <w:rFonts w:cstheme="minorHAnsi"/>
        </w:rPr>
        <w:t xml:space="preserve">Go to </w:t>
      </w:r>
      <w:hyperlink r:id="rId22" w:history="1">
        <w:r w:rsidRPr="00240F93">
          <w:rPr>
            <w:rStyle w:val="Hyperlink"/>
            <w:rFonts w:cstheme="minorHAnsi"/>
          </w:rPr>
          <w:t>http://www.youtube.com/watch?v=8gwCLs8LoTs</w:t>
        </w:r>
      </w:hyperlink>
      <w:r>
        <w:rPr>
          <w:rFonts w:cstheme="minorHAnsi"/>
        </w:rPr>
        <w:t xml:space="preserve"> and watch the video from 2:30 to the end.</w:t>
      </w:r>
    </w:p>
    <w:p w:rsidR="001D7151" w:rsidRDefault="001D7151" w:rsidP="001D7151">
      <w:pPr>
        <w:pStyle w:val="NoSpacing"/>
        <w:rPr>
          <w:rFonts w:cstheme="minorHAnsi"/>
        </w:rPr>
      </w:pPr>
    </w:p>
    <w:p w:rsidR="001D7151" w:rsidRDefault="001D7151" w:rsidP="001D7151">
      <w:pPr>
        <w:pStyle w:val="NoSpacing"/>
        <w:rPr>
          <w:rFonts w:cstheme="minorHAnsi"/>
        </w:rPr>
      </w:pPr>
      <w:r>
        <w:rPr>
          <w:rFonts w:cstheme="minorHAnsi"/>
          <w:noProof/>
        </w:rPr>
        <w:drawing>
          <wp:inline distT="0" distB="0" distL="0" distR="0">
            <wp:extent cx="5943600" cy="5328203"/>
            <wp:effectExtent l="1905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cstate="print"/>
                    <a:srcRect/>
                    <a:stretch>
                      <a:fillRect/>
                    </a:stretch>
                  </pic:blipFill>
                  <pic:spPr bwMode="auto">
                    <a:xfrm>
                      <a:off x="0" y="0"/>
                      <a:ext cx="5943600" cy="5328203"/>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r>
        <w:rPr>
          <w:rFonts w:cstheme="minorHAnsi"/>
        </w:rPr>
        <w:lastRenderedPageBreak/>
        <w:t>Grafting #2</w:t>
      </w:r>
    </w:p>
    <w:p w:rsidR="001D7151" w:rsidRPr="00006AD8" w:rsidRDefault="001D7151" w:rsidP="001D7151">
      <w:pPr>
        <w:pStyle w:val="NoSpacing"/>
        <w:rPr>
          <w:rFonts w:cstheme="minorHAnsi"/>
        </w:rPr>
      </w:pPr>
      <w:r>
        <w:rPr>
          <w:rFonts w:cstheme="minorHAnsi"/>
        </w:rPr>
        <w:t xml:space="preserve">From: </w:t>
      </w:r>
      <w:r>
        <w:rPr>
          <w:rFonts w:cstheme="minorHAnsi"/>
          <w:i/>
        </w:rPr>
        <w:t>How To Propagate</w:t>
      </w:r>
      <w:r>
        <w:rPr>
          <w:rFonts w:cstheme="minorHAnsi"/>
        </w:rPr>
        <w:t xml:space="preserve">.  John </w:t>
      </w:r>
      <w:proofErr w:type="spellStart"/>
      <w:r>
        <w:rPr>
          <w:rFonts w:cstheme="minorHAnsi"/>
        </w:rPr>
        <w:t>Cushnie</w:t>
      </w:r>
      <w:proofErr w:type="spellEnd"/>
      <w:r>
        <w:rPr>
          <w:rFonts w:cstheme="minorHAnsi"/>
        </w:rPr>
        <w:t>.  Kyle Cathy Ltd., 2006.</w:t>
      </w:r>
    </w:p>
    <w:p w:rsidR="001D7151" w:rsidRDefault="001D7151" w:rsidP="001D7151">
      <w:pPr>
        <w:pStyle w:val="NoSpacing"/>
        <w:rPr>
          <w:rFonts w:cstheme="minorHAnsi"/>
        </w:rPr>
      </w:pPr>
    </w:p>
    <w:p w:rsidR="001D7151" w:rsidRPr="00741679" w:rsidRDefault="001D7151" w:rsidP="001D7151">
      <w:pPr>
        <w:pStyle w:val="NoSpacing"/>
        <w:rPr>
          <w:rFonts w:cstheme="minorHAnsi"/>
        </w:rPr>
      </w:pPr>
      <w:r w:rsidRPr="000D0044">
        <w:rPr>
          <w:rFonts w:cstheme="minorHAnsi"/>
          <w:noProof/>
        </w:rPr>
        <w:drawing>
          <wp:inline distT="0" distB="0" distL="0" distR="0">
            <wp:extent cx="5943600" cy="7135119"/>
            <wp:effectExtent l="19050" t="0" r="0" b="0"/>
            <wp:docPr id="231" name="Picture 15" descr="E:\DCIM\100HPAIO\SCAN0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E:\DCIM\100HPAIO\SCAN0022.JPG"/>
                    <pic:cNvPicPr>
                      <a:picLocks noChangeAspect="1" noChangeArrowheads="1"/>
                    </pic:cNvPicPr>
                  </pic:nvPicPr>
                  <pic:blipFill>
                    <a:blip r:embed="rId24" cstate="print"/>
                    <a:srcRect/>
                    <a:stretch>
                      <a:fillRect/>
                    </a:stretch>
                  </pic:blipFill>
                  <pic:spPr bwMode="auto">
                    <a:xfrm rot="10800000">
                      <a:off x="0" y="0"/>
                      <a:ext cx="5943600" cy="7135119"/>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p>
    <w:p w:rsidR="001D7151" w:rsidRPr="00741679" w:rsidRDefault="001D7151" w:rsidP="001D7151">
      <w:pPr>
        <w:pStyle w:val="NoSpacing"/>
        <w:rPr>
          <w:rFonts w:cstheme="minorHAnsi"/>
        </w:rPr>
      </w:pPr>
      <w:r>
        <w:rPr>
          <w:rFonts w:cstheme="minorHAnsi"/>
          <w:noProof/>
        </w:rPr>
        <w:lastRenderedPageBreak/>
        <w:drawing>
          <wp:inline distT="0" distB="0" distL="0" distR="0">
            <wp:extent cx="5943600" cy="6638819"/>
            <wp:effectExtent l="19050" t="0" r="0" b="0"/>
            <wp:docPr id="13" name="Picture 5" descr="E:\DCIM\100HPAIO\SCAN0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DCIM\100HPAIO\SCAN0009.JPG"/>
                    <pic:cNvPicPr>
                      <a:picLocks noChangeAspect="1" noChangeArrowheads="1"/>
                    </pic:cNvPicPr>
                  </pic:nvPicPr>
                  <pic:blipFill>
                    <a:blip r:embed="rId25" cstate="print"/>
                    <a:srcRect/>
                    <a:stretch>
                      <a:fillRect/>
                    </a:stretch>
                  </pic:blipFill>
                  <pic:spPr bwMode="auto">
                    <a:xfrm>
                      <a:off x="0" y="0"/>
                      <a:ext cx="5943600" cy="6638819"/>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r>
        <w:rPr>
          <w:rFonts w:cstheme="minorHAnsi"/>
        </w:rPr>
        <w:lastRenderedPageBreak/>
        <w:t>Grafting #3</w:t>
      </w:r>
    </w:p>
    <w:p w:rsidR="001D7151" w:rsidRPr="00006AD8" w:rsidRDefault="001D7151" w:rsidP="001D7151">
      <w:pPr>
        <w:pStyle w:val="NoSpacing"/>
        <w:rPr>
          <w:rFonts w:cstheme="minorHAnsi"/>
        </w:rPr>
      </w:pPr>
      <w:r>
        <w:rPr>
          <w:rFonts w:cstheme="minorHAnsi"/>
        </w:rPr>
        <w:t xml:space="preserve">From: From: </w:t>
      </w:r>
      <w:r>
        <w:rPr>
          <w:rFonts w:cstheme="minorHAnsi"/>
          <w:i/>
        </w:rPr>
        <w:t>How To Propagate</w:t>
      </w:r>
      <w:r>
        <w:rPr>
          <w:rFonts w:cstheme="minorHAnsi"/>
        </w:rPr>
        <w:t xml:space="preserve">.  John </w:t>
      </w:r>
      <w:proofErr w:type="spellStart"/>
      <w:r>
        <w:rPr>
          <w:rFonts w:cstheme="minorHAnsi"/>
        </w:rPr>
        <w:t>Cushnie</w:t>
      </w:r>
      <w:proofErr w:type="spellEnd"/>
      <w:r>
        <w:rPr>
          <w:rFonts w:cstheme="minorHAnsi"/>
        </w:rPr>
        <w:t>.  Kyle Cathy Ltd., 2006.</w:t>
      </w:r>
    </w:p>
    <w:p w:rsidR="001D7151" w:rsidRDefault="001D7151" w:rsidP="001D7151">
      <w:pPr>
        <w:pStyle w:val="NoSpacing"/>
        <w:rPr>
          <w:rFonts w:cstheme="minorHAnsi"/>
        </w:rPr>
      </w:pPr>
    </w:p>
    <w:p w:rsidR="001D7151" w:rsidRDefault="001D7151" w:rsidP="001D7151">
      <w:pPr>
        <w:pStyle w:val="NoSpacing"/>
        <w:rPr>
          <w:rFonts w:cstheme="minorHAnsi"/>
        </w:rPr>
      </w:pPr>
      <w:r>
        <w:rPr>
          <w:rFonts w:cstheme="minorHAnsi"/>
          <w:noProof/>
        </w:rPr>
        <w:drawing>
          <wp:inline distT="0" distB="0" distL="0" distR="0">
            <wp:extent cx="5943600" cy="6837239"/>
            <wp:effectExtent l="19050" t="0" r="0" b="0"/>
            <wp:docPr id="14" name="Picture 6" descr="E:\DCIM\100HPAIO\SCAN0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DCIM\100HPAIO\SCAN0010.JPG"/>
                    <pic:cNvPicPr>
                      <a:picLocks noChangeAspect="1" noChangeArrowheads="1"/>
                    </pic:cNvPicPr>
                  </pic:nvPicPr>
                  <pic:blipFill>
                    <a:blip r:embed="rId26" cstate="print"/>
                    <a:srcRect/>
                    <a:stretch>
                      <a:fillRect/>
                    </a:stretch>
                  </pic:blipFill>
                  <pic:spPr bwMode="auto">
                    <a:xfrm rot="10800000">
                      <a:off x="0" y="0"/>
                      <a:ext cx="5943600" cy="6837239"/>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p>
    <w:p w:rsidR="001D7151" w:rsidRDefault="001D7151" w:rsidP="001D7151">
      <w:pPr>
        <w:pStyle w:val="NoSpacing"/>
        <w:rPr>
          <w:rFonts w:cstheme="minorHAnsi"/>
        </w:rPr>
      </w:pPr>
      <w:r>
        <w:rPr>
          <w:rFonts w:cstheme="minorHAnsi"/>
          <w:noProof/>
        </w:rPr>
        <w:lastRenderedPageBreak/>
        <w:drawing>
          <wp:inline distT="0" distB="0" distL="0" distR="0">
            <wp:extent cx="5943600" cy="7097634"/>
            <wp:effectExtent l="19050" t="0" r="0" b="0"/>
            <wp:docPr id="15" name="Picture 7" descr="E:\DCIM\100HPAIO\SCAN0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DCIM\100HPAIO\SCAN0011.JPG"/>
                    <pic:cNvPicPr>
                      <a:picLocks noChangeAspect="1" noChangeArrowheads="1"/>
                    </pic:cNvPicPr>
                  </pic:nvPicPr>
                  <pic:blipFill>
                    <a:blip r:embed="rId27" cstate="print"/>
                    <a:srcRect/>
                    <a:stretch>
                      <a:fillRect/>
                    </a:stretch>
                  </pic:blipFill>
                  <pic:spPr bwMode="auto">
                    <a:xfrm rot="10800000">
                      <a:off x="0" y="0"/>
                      <a:ext cx="5943600" cy="7097634"/>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p>
    <w:p w:rsidR="001D7151" w:rsidRDefault="001D7151" w:rsidP="001D7151">
      <w:pPr>
        <w:pStyle w:val="NoSpacing"/>
        <w:rPr>
          <w:rFonts w:cstheme="minorHAnsi"/>
        </w:rPr>
      </w:pPr>
      <w:r>
        <w:rPr>
          <w:rFonts w:cstheme="minorHAnsi"/>
          <w:noProof/>
        </w:rPr>
        <w:lastRenderedPageBreak/>
        <w:drawing>
          <wp:inline distT="0" distB="0" distL="0" distR="0">
            <wp:extent cx="5943600" cy="6638819"/>
            <wp:effectExtent l="19050" t="0" r="0" b="0"/>
            <wp:docPr id="16" name="Picture 8" descr="E:\DCIM\100HPAIO\SCAN0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E:\DCIM\100HPAIO\SCAN0012.JPG"/>
                    <pic:cNvPicPr>
                      <a:picLocks noChangeAspect="1" noChangeArrowheads="1"/>
                    </pic:cNvPicPr>
                  </pic:nvPicPr>
                  <pic:blipFill>
                    <a:blip r:embed="rId28" cstate="print"/>
                    <a:srcRect/>
                    <a:stretch>
                      <a:fillRect/>
                    </a:stretch>
                  </pic:blipFill>
                  <pic:spPr bwMode="auto">
                    <a:xfrm>
                      <a:off x="0" y="0"/>
                      <a:ext cx="5943600" cy="6638819"/>
                    </a:xfrm>
                    <a:prstGeom prst="rect">
                      <a:avLst/>
                    </a:prstGeom>
                    <a:noFill/>
                    <a:ln w="9525">
                      <a:noFill/>
                      <a:miter lim="800000"/>
                      <a:headEnd/>
                      <a:tailEnd/>
                    </a:ln>
                  </pic:spPr>
                </pic:pic>
              </a:graphicData>
            </a:graphic>
          </wp:inline>
        </w:drawing>
      </w: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Pr>
        <w:pStyle w:val="NoSpacing"/>
        <w:rPr>
          <w:rFonts w:cstheme="minorHAnsi"/>
        </w:rPr>
      </w:pPr>
    </w:p>
    <w:p w:rsidR="001D7151" w:rsidRDefault="001D7151" w:rsidP="001D7151"/>
    <w:p w:rsidR="001D7151" w:rsidRDefault="001D7151" w:rsidP="001D7151"/>
    <w:p w:rsidR="001D7151" w:rsidRDefault="001D7151" w:rsidP="001D7151"/>
    <w:p w:rsidR="001D7151" w:rsidRDefault="001D7151" w:rsidP="001D7151">
      <w:pPr>
        <w:rPr>
          <w:rFonts w:cstheme="minorHAnsi"/>
        </w:rPr>
      </w:pPr>
      <w:r>
        <w:rPr>
          <w:rFonts w:cstheme="minorHAnsi"/>
        </w:rPr>
        <w:lastRenderedPageBreak/>
        <w:t>Grafting #4</w:t>
      </w:r>
    </w:p>
    <w:p w:rsidR="001D7151" w:rsidRPr="00741679" w:rsidRDefault="001D7151" w:rsidP="001D7151">
      <w:pPr>
        <w:rPr>
          <w:rFonts w:cstheme="minorHAnsi"/>
        </w:rPr>
      </w:pPr>
      <w:r w:rsidRPr="00741679">
        <w:rPr>
          <w:rFonts w:cstheme="minorHAnsi"/>
        </w:rPr>
        <w:t>http://www.livescience.com/895-designer-trees-coming-york-city.html</w:t>
      </w:r>
    </w:p>
    <w:p w:rsidR="001D7151" w:rsidRPr="00741679" w:rsidRDefault="001D7151" w:rsidP="001D7151">
      <w:pPr>
        <w:pStyle w:val="Heading1"/>
        <w:rPr>
          <w:rFonts w:asciiTheme="minorHAnsi" w:hAnsiTheme="minorHAnsi" w:cstheme="minorHAnsi"/>
        </w:rPr>
      </w:pPr>
      <w:r w:rsidRPr="00741679">
        <w:rPr>
          <w:rFonts w:asciiTheme="minorHAnsi" w:hAnsiTheme="minorHAnsi" w:cstheme="minorHAnsi"/>
        </w:rPr>
        <w:t>Designer Trees Coming to New York City</w:t>
      </w:r>
    </w:p>
    <w:p w:rsidR="001D7151" w:rsidRPr="00741679" w:rsidRDefault="001D7151" w:rsidP="001D7151">
      <w:pPr>
        <w:rPr>
          <w:rFonts w:cstheme="minorHAnsi"/>
        </w:rPr>
      </w:pPr>
      <w:r w:rsidRPr="00741679">
        <w:rPr>
          <w:rFonts w:cstheme="minorHAnsi"/>
        </w:rPr>
        <w:t xml:space="preserve">Sara </w:t>
      </w:r>
      <w:proofErr w:type="spellStart"/>
      <w:r w:rsidRPr="00741679">
        <w:rPr>
          <w:rFonts w:cstheme="minorHAnsi"/>
        </w:rPr>
        <w:t>Goudarzi</w:t>
      </w:r>
      <w:proofErr w:type="spellEnd"/>
    </w:p>
    <w:p w:rsidR="001D7151" w:rsidRPr="00741679" w:rsidRDefault="001D7151" w:rsidP="001D7151">
      <w:pPr>
        <w:rPr>
          <w:rFonts w:cstheme="minorHAnsi"/>
        </w:rPr>
      </w:pPr>
      <w:r w:rsidRPr="00741679">
        <w:rPr>
          <w:rFonts w:cstheme="minorHAnsi"/>
        </w:rPr>
        <w:t>Date: 06 July 2006 Time: 04:03 AM ET</w:t>
      </w:r>
    </w:p>
    <w:tbl>
      <w:tblPr>
        <w:tblW w:w="8814" w:type="dxa"/>
        <w:tblCellSpacing w:w="15" w:type="dxa"/>
        <w:tblCellMar>
          <w:top w:w="15" w:type="dxa"/>
          <w:left w:w="15" w:type="dxa"/>
          <w:bottom w:w="15" w:type="dxa"/>
          <w:right w:w="15" w:type="dxa"/>
        </w:tblCellMar>
        <w:tblLook w:val="04A0"/>
      </w:tblPr>
      <w:tblGrid>
        <w:gridCol w:w="8814"/>
      </w:tblGrid>
      <w:tr w:rsidR="001D7151" w:rsidRPr="00741679" w:rsidTr="00993D4C">
        <w:trPr>
          <w:trHeight w:val="5970"/>
          <w:tblCellSpacing w:w="15" w:type="dxa"/>
        </w:trPr>
        <w:tc>
          <w:tcPr>
            <w:tcW w:w="0" w:type="auto"/>
            <w:vAlign w:val="center"/>
            <w:hideMark/>
          </w:tcPr>
          <w:p w:rsidR="001D7151" w:rsidRPr="00741679" w:rsidRDefault="001D7151" w:rsidP="00993D4C">
            <w:pPr>
              <w:rPr>
                <w:rFonts w:cstheme="minorHAnsi"/>
                <w:sz w:val="24"/>
                <w:szCs w:val="24"/>
              </w:rPr>
            </w:pPr>
            <w:r w:rsidRPr="00741679">
              <w:rPr>
                <w:rFonts w:cstheme="minorHAnsi"/>
                <w:noProof/>
                <w:lang w:val="en-US" w:eastAsia="en-US"/>
              </w:rPr>
              <w:drawing>
                <wp:inline distT="0" distB="0" distL="0" distR="0">
                  <wp:extent cx="5473065" cy="3807460"/>
                  <wp:effectExtent l="19050" t="0" r="0" b="0"/>
                  <wp:docPr id="49" name="Picture 49" descr="http://i.livescience.com/images/i/858/i02/060706_designer_trees_02.jpg?1296069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i.livescience.com/images/i/858/i02/060706_designer_trees_02.jpg?1296069624"/>
                          <pic:cNvPicPr>
                            <a:picLocks noChangeAspect="1" noChangeArrowheads="1"/>
                          </pic:cNvPicPr>
                        </pic:nvPicPr>
                        <pic:blipFill>
                          <a:blip r:embed="rId29" cstate="print"/>
                          <a:srcRect/>
                          <a:stretch>
                            <a:fillRect/>
                          </a:stretch>
                        </pic:blipFill>
                        <pic:spPr bwMode="auto">
                          <a:xfrm>
                            <a:off x="0" y="0"/>
                            <a:ext cx="5473065" cy="3807460"/>
                          </a:xfrm>
                          <a:prstGeom prst="rect">
                            <a:avLst/>
                          </a:prstGeom>
                          <a:noFill/>
                          <a:ln w="9525">
                            <a:noFill/>
                            <a:miter lim="800000"/>
                            <a:headEnd/>
                            <a:tailEnd/>
                          </a:ln>
                        </pic:spPr>
                      </pic:pic>
                    </a:graphicData>
                  </a:graphic>
                </wp:inline>
              </w:drawing>
            </w:r>
          </w:p>
        </w:tc>
      </w:tr>
      <w:tr w:rsidR="001D7151" w:rsidRPr="00741679" w:rsidTr="00993D4C">
        <w:trPr>
          <w:trHeight w:val="1290"/>
          <w:tblCellSpacing w:w="15" w:type="dxa"/>
        </w:trPr>
        <w:tc>
          <w:tcPr>
            <w:tcW w:w="0" w:type="auto"/>
            <w:tcMar>
              <w:top w:w="215" w:type="dxa"/>
              <w:left w:w="215" w:type="dxa"/>
              <w:bottom w:w="215" w:type="dxa"/>
              <w:right w:w="215" w:type="dxa"/>
            </w:tcMar>
            <w:vAlign w:val="center"/>
            <w:hideMark/>
          </w:tcPr>
          <w:p w:rsidR="001D7151" w:rsidRPr="00741679" w:rsidRDefault="001D7151" w:rsidP="00993D4C">
            <w:pPr>
              <w:spacing w:before="215"/>
              <w:rPr>
                <w:rFonts w:cstheme="minorHAnsi"/>
              </w:rPr>
            </w:pPr>
            <w:r w:rsidRPr="00741679">
              <w:rPr>
                <w:rFonts w:cstheme="minorHAnsi"/>
              </w:rPr>
              <w:t xml:space="preserve">Cornell Ph.D. candidate </w:t>
            </w:r>
            <w:proofErr w:type="spellStart"/>
            <w:r w:rsidRPr="00741679">
              <w:rPr>
                <w:rFonts w:cstheme="minorHAnsi"/>
              </w:rPr>
              <w:t>Naalamle</w:t>
            </w:r>
            <w:proofErr w:type="spellEnd"/>
            <w:r w:rsidRPr="00741679">
              <w:rPr>
                <w:rFonts w:cstheme="minorHAnsi"/>
              </w:rPr>
              <w:t xml:space="preserve"> </w:t>
            </w:r>
            <w:proofErr w:type="spellStart"/>
            <w:r w:rsidRPr="00741679">
              <w:rPr>
                <w:rFonts w:cstheme="minorHAnsi"/>
              </w:rPr>
              <w:t>Amissah</w:t>
            </w:r>
            <w:proofErr w:type="spellEnd"/>
            <w:r w:rsidRPr="00741679">
              <w:rPr>
                <w:rFonts w:cstheme="minorHAnsi"/>
              </w:rPr>
              <w:t xml:space="preserve"> prepares oak seedlings for a trial planting at </w:t>
            </w:r>
            <w:proofErr w:type="spellStart"/>
            <w:r w:rsidRPr="00741679">
              <w:rPr>
                <w:rFonts w:cstheme="minorHAnsi"/>
              </w:rPr>
              <w:t>Dickman</w:t>
            </w:r>
            <w:proofErr w:type="spellEnd"/>
            <w:r w:rsidRPr="00741679">
              <w:rPr>
                <w:rFonts w:cstheme="minorHAnsi"/>
              </w:rPr>
              <w:t xml:space="preserve"> Farms in Auburn, N.Y.</w:t>
            </w:r>
            <w:r w:rsidRPr="00741679">
              <w:rPr>
                <w:rFonts w:cstheme="minorHAnsi"/>
              </w:rPr>
              <w:br/>
              <w:t xml:space="preserve">CREDIT: Nina </w:t>
            </w:r>
            <w:proofErr w:type="spellStart"/>
            <w:r w:rsidRPr="00741679">
              <w:rPr>
                <w:rFonts w:cstheme="minorHAnsi"/>
              </w:rPr>
              <w:t>Bassuk</w:t>
            </w:r>
            <w:proofErr w:type="spellEnd"/>
          </w:p>
        </w:tc>
      </w:tr>
    </w:tbl>
    <w:p w:rsidR="001D7151" w:rsidRPr="00741679" w:rsidRDefault="001D7151" w:rsidP="001D7151">
      <w:pPr>
        <w:pStyle w:val="NormalWeb"/>
        <w:rPr>
          <w:rFonts w:asciiTheme="minorHAnsi" w:hAnsiTheme="minorHAnsi" w:cstheme="minorHAnsi"/>
        </w:rPr>
      </w:pPr>
      <w:hyperlink r:id="rId30" w:history="1">
        <w:r w:rsidRPr="00741679">
          <w:rPr>
            <w:rStyle w:val="itxtrst"/>
            <w:rFonts w:asciiTheme="minorHAnsi" w:hAnsiTheme="minorHAnsi" w:cstheme="minorHAnsi"/>
            <w:color w:val="95181C"/>
            <w:bdr w:val="none" w:sz="0" w:space="0" w:color="auto" w:frame="1"/>
          </w:rPr>
          <w:t>New York</w:t>
        </w:r>
      </w:hyperlink>
      <w:r w:rsidRPr="00741679">
        <w:rPr>
          <w:rFonts w:asciiTheme="minorHAnsi" w:hAnsiTheme="minorHAnsi" w:cstheme="minorHAnsi"/>
        </w:rPr>
        <w:t xml:space="preserve"> City is world famous as a showcase for designer clothes, shoes, and furniture. The latest designer item will be urbanite trees that can withstand the harsh inner-city setting. </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Trees have it rough in New York. They have to withstand compacted acidic soils, road salt, and low hanging utility wires, to name just a few challenges.</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lastRenderedPageBreak/>
        <w:t xml:space="preserve">Yet nowhere are trees more needed than in cities. </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Trees improve urban life not only by providing natural beauty and shade but also by taking up carbon dioxide and releasing oxygen. They also reduce greenhouse gases and storm-water runoff and cut down on summer energy needs, said Andrew Hillman, the forester for Ithaca, where he oversees 14,000 trees.</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 xml:space="preserve">In an effort to improve the survival chances of urban trees, scientists have developed a cloning technique that allows oaks to develop their own root system rather than having growers painstakingly use the grafting method, which involves propagation by joining plant parts. </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 xml:space="preserve">The new method could develop trees that are easy to establish at nurseries and transplant to cities such as New York. </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 xml:space="preserve">Oaks generally don't root from cuttings. For this reason, researchers from Cornell University have been working with an ornamental plant breeder in an effort to improve this tree's </w:t>
      </w:r>
      <w:proofErr w:type="spellStart"/>
      <w:r w:rsidRPr="00741679">
        <w:rPr>
          <w:rFonts w:asciiTheme="minorHAnsi" w:hAnsiTheme="minorHAnsi" w:cstheme="minorHAnsi"/>
        </w:rPr>
        <w:t>rootability</w:t>
      </w:r>
      <w:proofErr w:type="spellEnd"/>
      <w:r w:rsidRPr="00741679">
        <w:rPr>
          <w:rFonts w:asciiTheme="minorHAnsi" w:hAnsiTheme="minorHAnsi" w:cstheme="minorHAnsi"/>
        </w:rPr>
        <w:t xml:space="preserve"> </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 xml:space="preserve">"We have combined native cold-hardy trees with much shorter southern and desert species that can tolerate heat, drought, compacted low-oxygen soil, road salt and the concrete-induced high pH soils common to cities," said Peter </w:t>
      </w:r>
      <w:proofErr w:type="spellStart"/>
      <w:r w:rsidRPr="00741679">
        <w:rPr>
          <w:rFonts w:asciiTheme="minorHAnsi" w:hAnsiTheme="minorHAnsi" w:cstheme="minorHAnsi"/>
        </w:rPr>
        <w:t>Podaras</w:t>
      </w:r>
      <w:proofErr w:type="spellEnd"/>
      <w:r w:rsidRPr="00741679">
        <w:rPr>
          <w:rFonts w:asciiTheme="minorHAnsi" w:hAnsiTheme="minorHAnsi" w:cstheme="minorHAnsi"/>
        </w:rPr>
        <w:t xml:space="preserve"> of the Landscape Plant Development Center in Mound, Minn. "Smaller-sized trees require less long-term maintenance and do not interfere with power lines. We believe these new, extremely vigorous hybrids have excellent potential as the ultimate street trees and for backyard landscaping."</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 xml:space="preserve">About 200 combinations of oak were started at Cornell. Some of them are now six feet tall. The university is also growing maple clones that were crossed with a shorter, drought-tolerant Chinese variety that can be used in city settings. These varieties will be tested in Long Island and central and western New York later this year. </w:t>
      </w:r>
    </w:p>
    <w:p w:rsidR="001D7151" w:rsidRPr="00741679" w:rsidRDefault="001D7151" w:rsidP="001D7151">
      <w:pPr>
        <w:pStyle w:val="NormalWeb"/>
        <w:rPr>
          <w:rFonts w:asciiTheme="minorHAnsi" w:hAnsiTheme="minorHAnsi" w:cstheme="minorHAnsi"/>
        </w:rPr>
      </w:pPr>
      <w:r w:rsidRPr="00741679">
        <w:rPr>
          <w:rFonts w:asciiTheme="minorHAnsi" w:hAnsiTheme="minorHAnsi" w:cstheme="minorHAnsi"/>
        </w:rPr>
        <w:t xml:space="preserve">"If the new clones root well and prove to be tolerant of urban growing conditions, including drought and extreme wet weather, they represent a huge economic market potential for New York nurseries through purchasing by municipal foresters, arborists and homeowners," said project leader Nina </w:t>
      </w:r>
      <w:proofErr w:type="spellStart"/>
      <w:r w:rsidRPr="00741679">
        <w:rPr>
          <w:rFonts w:asciiTheme="minorHAnsi" w:hAnsiTheme="minorHAnsi" w:cstheme="minorHAnsi"/>
        </w:rPr>
        <w:t>Bassuk</w:t>
      </w:r>
      <w:proofErr w:type="spellEnd"/>
      <w:r w:rsidRPr="00741679">
        <w:rPr>
          <w:rFonts w:asciiTheme="minorHAnsi" w:hAnsiTheme="minorHAnsi" w:cstheme="minorHAnsi"/>
        </w:rPr>
        <w:t xml:space="preserve"> of Cornell University's Urban Horticulture Institute.</w:t>
      </w:r>
    </w:p>
    <w:p w:rsidR="001D7151" w:rsidRDefault="001D7151" w:rsidP="001D7151"/>
    <w:p w:rsidR="001D7151" w:rsidRDefault="001D7151" w:rsidP="001D7151"/>
    <w:p w:rsidR="001D7151" w:rsidRDefault="001D7151" w:rsidP="001D7151"/>
    <w:p w:rsidR="001D7151" w:rsidRDefault="001D7151" w:rsidP="001D7151"/>
    <w:p w:rsidR="001D7151" w:rsidRDefault="001D7151" w:rsidP="001D7151"/>
    <w:p w:rsidR="001D7151" w:rsidRDefault="001D7151" w:rsidP="001D7151">
      <w:r>
        <w:lastRenderedPageBreak/>
        <w:t>Grafting # 5</w:t>
      </w:r>
    </w:p>
    <w:p w:rsidR="001D7151" w:rsidRPr="00006AD8" w:rsidRDefault="001D7151" w:rsidP="001D7151">
      <w:hyperlink r:id="rId31" w:history="1">
        <w:r w:rsidRPr="00006AD8">
          <w:rPr>
            <w:u w:val="single"/>
          </w:rPr>
          <w:t>http://www.torontobotanicalgarden.ca/mastergardener/Grafting.shtml</w:t>
        </w:r>
      </w:hyperlink>
    </w:p>
    <w:p w:rsidR="001D7151" w:rsidRPr="00006AD8" w:rsidRDefault="001D7151" w:rsidP="001D7151">
      <w:r w:rsidRPr="00006AD8">
        <w:t xml:space="preserve"> Toronto Master Gardener Factsheet     </w:t>
      </w:r>
    </w:p>
    <w:p w:rsidR="001D7151" w:rsidRDefault="001D7151" w:rsidP="001D7151">
      <w:r>
        <w:t xml:space="preserve">Toronto Master Gardeners are trained volunteers dedicated to providing horticultural information to the public. </w:t>
      </w:r>
    </w:p>
    <w:p w:rsidR="001D7151" w:rsidRDefault="001D7151" w:rsidP="001D7151">
      <w:r>
        <w:t>Links</w:t>
      </w:r>
    </w:p>
    <w:p w:rsidR="001D7151" w:rsidRDefault="001D7151" w:rsidP="001D7151">
      <w:r>
        <w:t>Toronto Botanical Garden is a volunteer-based, charitable organization whose purpose is to inspire passion, respect and understanding of gardening, horticulture, the natural landscape and a healthy environment.</w:t>
      </w:r>
    </w:p>
    <w:p w:rsidR="001D7151" w:rsidRDefault="001D7151" w:rsidP="001D7151">
      <w:r>
        <w:t>www.torontobotanicalgarden.ca</w:t>
      </w:r>
    </w:p>
    <w:p w:rsidR="001D7151" w:rsidRDefault="001D7151" w:rsidP="001D7151">
      <w:r>
        <w:t>How to Graft</w:t>
      </w:r>
    </w:p>
    <w:p w:rsidR="001D7151" w:rsidRDefault="001D7151" w:rsidP="001D7151">
      <w:r>
        <w:t xml:space="preserve">Grafting is the joining together of two plant parts (scion and rootstock) in a manner that causes these parts to unite and become one plant. The scion is the portion that is propagated. This consists of a shoot that possesses dormant buds from which stems and branches will grow. The rootstock acts as the new plant's root system and sometimes serves as the lower portion of the grafted plant's trunk. The cambium layer is a group of actively dividing cells found between the bark and wood of the stem. Contact between the cambium of the scion and rootstock will enable the two plants to become grafted together. While grafting encompasses all methods of joining plants, budding is a grafting procedure that uses a small piece of bark or wood containing a single bud as the scion. Many gardeners may be hesitant to use grafting techniques to propagate their plants because of the skilled knife work required. However, with very little practice, most home gardeners can successfully use this propagation method. </w:t>
      </w:r>
    </w:p>
    <w:p w:rsidR="001D7151" w:rsidRDefault="001D7151" w:rsidP="001D7151">
      <w:r>
        <w:t>Why do we graft plants?</w:t>
      </w:r>
    </w:p>
    <w:p w:rsidR="001D7151" w:rsidRDefault="001D7151" w:rsidP="001D7151">
      <w:r>
        <w:t xml:space="preserve">Grafting can be done for a number of reasons. One can alter the size of a plant by reducing (dwarfing) or increasing growth. It provides a means to reproduce plants that cannot be propagated by other asexual methods and that do not come true from seed. It allows one to produce plants with an increased level of resistance to soil-borne problems caused by insect, nematode and disease attack. Grafting also provides a means to repair damaged plants, to change the form or variety of plants, optimize pollination and cross pollination, and to create plants that are better able to thrive in a wider range of environmental conditions. </w:t>
      </w:r>
    </w:p>
    <w:p w:rsidR="001D7151" w:rsidRDefault="001D7151" w:rsidP="001D7151">
      <w:r>
        <w:t>Conditions Required for Successful Grafting:</w:t>
      </w:r>
    </w:p>
    <w:p w:rsidR="001D7151" w:rsidRDefault="001D7151" w:rsidP="001D7151">
      <w:r>
        <w:t xml:space="preserve">Several requirements must be met to ensure successful grafting. The stock and scion used must be compatible. Plants used must be closely related (usually the plants must be within the same genus). The cambium layers of the scion and rootstock must be in close contact with each other and secured in place. This will allow the cut surfaces to heal together in a way that will permit the movement of water </w:t>
      </w:r>
      <w:r>
        <w:lastRenderedPageBreak/>
        <w:t xml:space="preserve">and nutrients between the two graft components. In addition, grafting of the scion and stock must be carried out when these components are at the appropriate physiological stage. The scion and stock may need to be either dormant or growing depending on the type of grafting procedure used. </w:t>
      </w:r>
    </w:p>
    <w:p w:rsidR="001D7151" w:rsidRDefault="001D7151" w:rsidP="001D7151">
      <w:r>
        <w:t>General grafting principles:</w:t>
      </w:r>
    </w:p>
    <w:p w:rsidR="001D7151" w:rsidRDefault="001D7151" w:rsidP="001D7151">
      <w:r>
        <w:t>There are many different types of grafting and budding methods, but the fundamental process is similar.</w:t>
      </w:r>
    </w:p>
    <w:p w:rsidR="001D7151" w:rsidRDefault="001D7151" w:rsidP="001D7151">
      <w:r>
        <w:t xml:space="preserve">Normally most grafting is carried out during the end of the dormant season, in late winter to early spring. During this time the cambium is particularly active and the warmer conditions </w:t>
      </w:r>
      <w:proofErr w:type="spellStart"/>
      <w:r>
        <w:t>favor</w:t>
      </w:r>
      <w:proofErr w:type="spellEnd"/>
      <w:r>
        <w:t xml:space="preserve"> the growth of callus cells, which are responsible for sealing wounded plant tissue. </w:t>
      </w:r>
    </w:p>
    <w:p w:rsidR="001D7151" w:rsidRDefault="001D7151" w:rsidP="001D7151">
      <w:r>
        <w:t xml:space="preserve">Scions should be chosen from shoots grown in the previous year. They are collected just before bud break (early spring) and should possess 2-3 leaf buds. Scion wood should be taken from the middle of the stem and be stored in moist sawdust/ peat, in a plastic bag in the refrigerator. During the actual grafting procedure, the scion should never be allowed to dry out. Preserve them by placing them in water until the rootstalk is prepared. </w:t>
      </w:r>
    </w:p>
    <w:p w:rsidR="001D7151" w:rsidRDefault="001D7151" w:rsidP="001D7151">
      <w:r>
        <w:t xml:space="preserve">Lay the two cut edges together, making sure the joint between the graft components are as flush as possible. Bind them together tightly with rubber grafting strip, tape or twine. Once the graft is firmly bound, seal the area with grafting wax or paint. This will protect the graft from desiccation and fungal attacks. </w:t>
      </w:r>
    </w:p>
    <w:p w:rsidR="001D7151" w:rsidRDefault="001D7151" w:rsidP="001D7151">
      <w:r>
        <w:t xml:space="preserve">Aftercare is important until the graft unites and is completely healed. The graft should be examined regularly. New shoots sprouting from the scion tell you that the graft has taken. Slit the material used to bind the graft so that it does not interfere with growth. Shoots from the </w:t>
      </w:r>
      <w:proofErr w:type="spellStart"/>
      <w:r>
        <w:t>understock</w:t>
      </w:r>
      <w:proofErr w:type="spellEnd"/>
      <w:r>
        <w:t xml:space="preserve"> must be removed so that they do not choke out the scion. If the scion grows vigorously it may need to be tied or staked to prevent it from breaking off. </w:t>
      </w:r>
    </w:p>
    <w:p w:rsidR="001D7151" w:rsidRDefault="001D7151" w:rsidP="001D7151">
      <w:r>
        <w:t>Grafting methods:</w:t>
      </w:r>
    </w:p>
    <w:p w:rsidR="001D7151" w:rsidRDefault="001D7151" w:rsidP="001D7151">
      <w:r>
        <w:t xml:space="preserve">There are many different types of grafting and budding procedures. Bridge grafting and inarching are used to bypass or support a damaged or weakened area of a plant, usually near the base of the trunk. Cleft grafting is used for top working flowering and fruiting trees (apple, cherry, pears, peaches) in order to change varieties. Saddle grafting is commonly used to propagate evergreen rhododendron species and hybrids. Veneer grafting is used to propagate conifers especially those that are very dwarf and slow-growing. Below are descriptions of two methods that are straightforward enough to be successfully completed by the everyday gardener. These are ideal methods for gardeners who are just beginning to graft. </w:t>
      </w:r>
    </w:p>
    <w:p w:rsidR="001D7151" w:rsidRDefault="001D7151" w:rsidP="001D7151">
      <w:r>
        <w:t>Whip and Tongue Grafting</w:t>
      </w:r>
    </w:p>
    <w:p w:rsidR="001D7151" w:rsidRDefault="001D7151" w:rsidP="001D7151">
      <w:r>
        <w:t xml:space="preserve">Whip and tongue grafting is carried out in the spring using plants with stems up to 2cm (3/4 in) in diameter. For best results, stock and scion should be of similar diameter, between 0.5 -1 cm (1/4 -1/2 </w:t>
      </w:r>
      <w:r>
        <w:lastRenderedPageBreak/>
        <w:t xml:space="preserve">in). Whip grafting is an appropriate method for the beginner because of its high rate of success. This is made possible by the large area of contact between the cambium layers of the two graft components. </w:t>
      </w:r>
    </w:p>
    <w:p w:rsidR="001D7151" w:rsidRDefault="001D7151" w:rsidP="001D7151">
      <w:r>
        <w:t xml:space="preserve">Prepare the rootstock by cutting it back to 10-25 cm (4-6 in) from the ground. The cut is a slanted, upward-pointing one, about 5cm (2in) in length. A short, downward facing cut is made on the rootstock in order to form the tongue. The length of this nick should be 1cm (1/2in) and begin at the point that is one-third the way down from the tip of the slanted cut on the rootstock. </w:t>
      </w:r>
    </w:p>
    <w:p w:rsidR="001D7151" w:rsidRDefault="001D7151" w:rsidP="001D7151">
      <w:r>
        <w:t xml:space="preserve">Next, the scion is prepared. Healthy scion wood is collected in the winter and stored in a cool place (refrigerator) so that they remain dormant until the rootstock is ready in early spring. During the graft procedure, remove any soft growth at the tip of the scion wood and trim to 3-4 buds. Make a sloping cut, about 5cm (2 in) </w:t>
      </w:r>
      <w:proofErr w:type="gramStart"/>
      <w:r>
        <w:t>long, that</w:t>
      </w:r>
      <w:proofErr w:type="gramEnd"/>
      <w:r>
        <w:t xml:space="preserve"> ends just below the lowest bud on the scion. To ensure that a rootstock and scion stay firmly together, a tongue is carved into the cut surface of the scion similar to that made on the rootstock. This time, the cut, which should be 1 cm (1/2 in) deep, is made two-thirds of the way up the first slanting cut on the scion. </w:t>
      </w:r>
    </w:p>
    <w:p w:rsidR="001D7151" w:rsidRDefault="001D7151" w:rsidP="001D7151">
      <w:r>
        <w:t xml:space="preserve">Fit the rootstock of the scion into that of the rootstock so that the cambiums of both line up as closely as possible. Bind the union with grafting tape and apply grafting wax or paint to the area. The cut tip of the scion should also be sealed with wax/paint. </w:t>
      </w:r>
    </w:p>
    <w:p w:rsidR="001D7151" w:rsidRDefault="001D7151" w:rsidP="001D7151">
      <w:r>
        <w:t xml:space="preserve">Over the next 6-12 months a callus tissue will develop over the graft union and the surfaces will unite. Shoots will form from the scion buds if the graft is successful. If any shoots arise from the previously dormant buds on the old rootstock, they should be removed with a sharp knife. </w:t>
      </w:r>
    </w:p>
    <w:p w:rsidR="001D7151" w:rsidRDefault="001D7151" w:rsidP="001D7151">
      <w:r>
        <w:t>Budding</w:t>
      </w:r>
    </w:p>
    <w:p w:rsidR="001D7151" w:rsidRDefault="001D7151" w:rsidP="001D7151">
      <w:r>
        <w:t xml:space="preserve">Bud grafting uses a bud rather than a stem cutting for a scion. It is a thrifty and efficient way to propagate ornamental shrubs, roses and fruit trees since only a single bud is used as a scion and the rootstock can be raised from seeds or cuttings. Two common budding methods are chip budding and t-budding. Chip budding is used anytime buds are mature. It can be carried out over a longer period of time during the season than T-budding. T-budding is faster than any other grafting technique; it is easy to perform and has a very high success rate, even for beginners. The method is described below: </w:t>
      </w:r>
    </w:p>
    <w:p w:rsidR="001D7151" w:rsidRDefault="001D7151" w:rsidP="001D7151">
      <w:r>
        <w:t xml:space="preserve">T-budding can be carried out any time the bark of the </w:t>
      </w:r>
      <w:proofErr w:type="spellStart"/>
      <w:r>
        <w:t>understock</w:t>
      </w:r>
      <w:proofErr w:type="spellEnd"/>
      <w:r>
        <w:t xml:space="preserve"> easily separates from the wood (known as slipping) and when the scion buds are mature. While it can be carried out in the spring, most budding is best done in the summer and early fall from late July to early September. </w:t>
      </w:r>
    </w:p>
    <w:p w:rsidR="001D7151" w:rsidRDefault="001D7151" w:rsidP="001D7151">
      <w:r>
        <w:t xml:space="preserve">The plant selected as </w:t>
      </w:r>
      <w:proofErr w:type="spellStart"/>
      <w:r>
        <w:t>understock</w:t>
      </w:r>
      <w:proofErr w:type="spellEnd"/>
      <w:r>
        <w:t xml:space="preserve"> material must possess new, vigorous growth. Budding of young plants commonly takes place on the trunk, 5-7.5cm (2-3 in) above ground level. For this reason, leaves and shoots should be removed from the lower portion of the stem, so that the area on the stock, where budding will be carried out, is smooth and clean. </w:t>
      </w:r>
    </w:p>
    <w:p w:rsidR="001D7151" w:rsidRDefault="001D7151" w:rsidP="001D7151">
      <w:proofErr w:type="spellStart"/>
      <w:r>
        <w:t>Budsticks</w:t>
      </w:r>
      <w:proofErr w:type="spellEnd"/>
      <w:r>
        <w:t xml:space="preserve">, obtained from the desirable plant to be propagated, are collected from the current </w:t>
      </w:r>
      <w:proofErr w:type="gramStart"/>
      <w:r>
        <w:t>seasons</w:t>
      </w:r>
      <w:proofErr w:type="gramEnd"/>
      <w:r>
        <w:t xml:space="preserve"> growth. Remove the leaves but allow 1cm (1/2 in) of the leaf stalks to remain attached to the </w:t>
      </w:r>
      <w:proofErr w:type="spellStart"/>
      <w:r>
        <w:t>budsticks</w:t>
      </w:r>
      <w:proofErr w:type="spellEnd"/>
      <w:r>
        <w:t xml:space="preserve">. </w:t>
      </w:r>
      <w:proofErr w:type="gramStart"/>
      <w:r>
        <w:t>These</w:t>
      </w:r>
      <w:proofErr w:type="gramEnd"/>
      <w:r>
        <w:t xml:space="preserve"> leaf stalk 'stubs' can be used to handle the bud during the budding procedure. The branch should </w:t>
      </w:r>
      <w:r>
        <w:lastRenderedPageBreak/>
        <w:t xml:space="preserve">possess healthy, plump, well-developed buds. To obtain a bud from the </w:t>
      </w:r>
      <w:proofErr w:type="spellStart"/>
      <w:r>
        <w:t>budstick</w:t>
      </w:r>
      <w:proofErr w:type="spellEnd"/>
      <w:r>
        <w:t xml:space="preserve">, make a shallow, smooth, slicing cut upwards, starting 1-2 cm (1/2-3/4 in) below the base of the bud and finishing the same distance above the bud. Remove the bud along with a tail of bark that can be used to handle the bud during the graft. Never allow the bud to dry out during the procedure. Drop the bud in a container of water while the rootstock is prepared, if necessary. </w:t>
      </w:r>
    </w:p>
    <w:p w:rsidR="001D7151" w:rsidRDefault="001D7151" w:rsidP="001D7151">
      <w:r>
        <w:t>Make a horizontal cut on the stock, 5-</w:t>
      </w:r>
      <w:proofErr w:type="gramStart"/>
      <w:r>
        <w:t>7.5cm(</w:t>
      </w:r>
      <w:proofErr w:type="gramEnd"/>
      <w:r>
        <w:t xml:space="preserve">2-3 in) up the stem from ground level. Next, make a </w:t>
      </w:r>
      <w:proofErr w:type="gramStart"/>
      <w:r>
        <w:t>2.5cm(</w:t>
      </w:r>
      <w:proofErr w:type="gramEnd"/>
      <w:r>
        <w:t xml:space="preserve">1in) long vertical cut up to and joining the center of the first cut creating a 'T' shape. </w:t>
      </w:r>
    </w:p>
    <w:p w:rsidR="001D7151" w:rsidRDefault="001D7151" w:rsidP="001D7151">
      <w:r>
        <w:t xml:space="preserve">Gently lift the bark, at the point where the two cuts meet with the knife. Insert the bud, sliding it down snugly between the bark and the wood, using the remaining leaf stalk as a handle. The cambium of both the rootstock and the bud should be in intimate contact. </w:t>
      </w:r>
    </w:p>
    <w:p w:rsidR="001D7151" w:rsidRDefault="001D7151" w:rsidP="001D7151">
      <w:r>
        <w:t xml:space="preserve">Bind the bud area with budding rubber or grafting tape, making a few wraps above and below the bud. Make sure to leave the bud exposed. </w:t>
      </w:r>
    </w:p>
    <w:p w:rsidR="001D7151" w:rsidRDefault="001D7151" w:rsidP="001D7151">
      <w:r>
        <w:t xml:space="preserve">Within a week to ten days you will be able to determine if the bud graft has taken. If it has, the bud and bud shield will look fresh. Remove the grafting tape at this time. A dry, wrinkled bud and bud shield, on the other hand, indicates failure. </w:t>
      </w:r>
    </w:p>
    <w:p w:rsidR="001D7151" w:rsidRDefault="001D7151" w:rsidP="001D7151">
      <w:r>
        <w:t xml:space="preserve">The following spring, after the bud starts swelling, the rootstock can be removed by cutting it off above the bud. </w:t>
      </w:r>
    </w:p>
    <w:p w:rsidR="001D7151" w:rsidRDefault="001D7151" w:rsidP="001D7151">
      <w:r>
        <w:t>Considerations:</w:t>
      </w:r>
    </w:p>
    <w:p w:rsidR="001D7151" w:rsidRDefault="001D7151" w:rsidP="001D7151">
      <w:r>
        <w:t xml:space="preserve">Always use sharp, sterile knives during propagation procedures. </w:t>
      </w:r>
    </w:p>
    <w:p w:rsidR="001D7151" w:rsidRDefault="001D7151" w:rsidP="001D7151">
      <w:r>
        <w:t xml:space="preserve">Some research will need to be done before hand to determine which </w:t>
      </w:r>
      <w:proofErr w:type="spellStart"/>
      <w:r>
        <w:t>understock</w:t>
      </w:r>
      <w:proofErr w:type="spellEnd"/>
      <w:r>
        <w:t xml:space="preserve"> is appropriate for the variety of scion that you wish to propagate. </w:t>
      </w:r>
    </w:p>
    <w:p w:rsidR="001D7151" w:rsidRDefault="001D7151" w:rsidP="001D7151">
      <w:r>
        <w:t xml:space="preserve">Grafting cuts must be smooth and straight. It is often helpful for the beginner to practice grafting cuts on spare pieces of stem before carrying out the actual graft. </w:t>
      </w:r>
      <w:proofErr w:type="gramStart"/>
      <w:r>
        <w:t>The better the union, the greater chance that the graft will be successful.</w:t>
      </w:r>
      <w:proofErr w:type="gramEnd"/>
      <w:r>
        <w:t xml:space="preserve"> </w:t>
      </w:r>
    </w:p>
    <w:p w:rsidR="001D7151" w:rsidRDefault="001D7151" w:rsidP="001D7151">
      <w:r>
        <w:t xml:space="preserve">Two other forms of grafting that the home gardener may be interested in attempting are tomato grafts and cacti grafts. </w:t>
      </w:r>
    </w:p>
    <w:p w:rsidR="001D7151" w:rsidRDefault="001D7151" w:rsidP="001D7151">
      <w:r>
        <w:t>References:</w:t>
      </w:r>
    </w:p>
    <w:p w:rsidR="001D7151" w:rsidRDefault="001D7151" w:rsidP="001D7151">
      <w:r>
        <w:t xml:space="preserve">The Toronto Botanical Garden Weston Family Library is an excellent source for horticultural information. </w:t>
      </w:r>
    </w:p>
    <w:p w:rsidR="001D7151" w:rsidRDefault="001D7151" w:rsidP="001D7151">
      <w:proofErr w:type="gramStart"/>
      <w:r>
        <w:t xml:space="preserve">Clarke, Graham and Alan </w:t>
      </w:r>
      <w:proofErr w:type="spellStart"/>
      <w:r>
        <w:t>Toogood</w:t>
      </w:r>
      <w:proofErr w:type="spellEnd"/>
      <w:r>
        <w:t>.</w:t>
      </w:r>
      <w:proofErr w:type="gramEnd"/>
      <w:r>
        <w:t xml:space="preserve"> The Complete Book </w:t>
      </w:r>
      <w:proofErr w:type="gramStart"/>
      <w:r>
        <w:t>Of</w:t>
      </w:r>
      <w:proofErr w:type="gramEnd"/>
      <w:r>
        <w:t xml:space="preserve"> Plant Propagation. London, England: </w:t>
      </w:r>
      <w:proofErr w:type="spellStart"/>
      <w:r>
        <w:t>Cassell</w:t>
      </w:r>
      <w:proofErr w:type="spellEnd"/>
      <w:r>
        <w:t xml:space="preserve"> &amp; Co., 2001 </w:t>
      </w:r>
    </w:p>
    <w:p w:rsidR="001D7151" w:rsidRPr="00C252DA" w:rsidRDefault="001D7151" w:rsidP="001D7151">
      <w:r>
        <w:t xml:space="preserve">www.ces.ncsu.edu/depts/hort/hil/grafting.html </w:t>
      </w:r>
    </w:p>
    <w:p w:rsidR="001D7151" w:rsidRDefault="001D7151" w:rsidP="001D7151"/>
    <w:p w:rsidR="001D7151" w:rsidRDefault="001D7151" w:rsidP="001D7151">
      <w:pPr>
        <w:jc w:val="center"/>
        <w:rPr>
          <w:rFonts w:cstheme="minorHAnsi"/>
          <w:b/>
          <w:bCs/>
          <w:u w:val="single"/>
        </w:rPr>
        <w:sectPr w:rsidR="001D7151" w:rsidSect="0011759F">
          <w:headerReference w:type="default" r:id="rId32"/>
          <w:pgSz w:w="12240" w:h="15840"/>
          <w:pgMar w:top="1440" w:right="1440" w:bottom="1440" w:left="1440" w:header="720" w:footer="720" w:gutter="0"/>
          <w:pgNumType w:start="49"/>
          <w:cols w:space="720"/>
          <w:docGrid w:linePitch="360"/>
        </w:sectPr>
      </w:pPr>
    </w:p>
    <w:p w:rsidR="001D7151" w:rsidRPr="00D34F2F" w:rsidRDefault="001D7151" w:rsidP="001D7151">
      <w:pPr>
        <w:rPr>
          <w:rFonts w:cstheme="minorHAnsi"/>
          <w:bCs/>
        </w:rPr>
      </w:pPr>
      <w:r>
        <w:rPr>
          <w:rFonts w:cstheme="minorHAnsi"/>
          <w:bCs/>
        </w:rPr>
        <w:lastRenderedPageBreak/>
        <w:t>Appendix 6</w:t>
      </w:r>
    </w:p>
    <w:p w:rsidR="001D7151" w:rsidRPr="00D8527A" w:rsidRDefault="001D7151" w:rsidP="001D7151">
      <w:pPr>
        <w:jc w:val="center"/>
        <w:rPr>
          <w:rFonts w:cstheme="minorHAnsi"/>
          <w:b/>
          <w:bCs/>
          <w:u w:val="single"/>
        </w:rPr>
      </w:pPr>
      <w:r w:rsidRPr="00D8527A">
        <w:rPr>
          <w:rFonts w:cstheme="minorHAnsi"/>
          <w:b/>
          <w:bCs/>
          <w:u w:val="single"/>
        </w:rPr>
        <w:t>Summary of Reproductive Methods</w:t>
      </w:r>
    </w:p>
    <w:tbl>
      <w:tblPr>
        <w:tblStyle w:val="TableGrid"/>
        <w:tblpPr w:leftFromText="180" w:rightFromText="180" w:vertAnchor="page" w:horzAnchor="margin" w:tblpY="2551"/>
        <w:tblW w:w="0" w:type="auto"/>
        <w:tblLook w:val="04A0"/>
      </w:tblPr>
      <w:tblGrid>
        <w:gridCol w:w="1858"/>
        <w:gridCol w:w="1858"/>
        <w:gridCol w:w="1858"/>
        <w:gridCol w:w="1859"/>
        <w:gridCol w:w="1858"/>
        <w:gridCol w:w="1858"/>
        <w:gridCol w:w="1859"/>
      </w:tblGrid>
      <w:tr w:rsidR="001D7151" w:rsidRPr="00D8527A" w:rsidTr="00993D4C">
        <w:trPr>
          <w:trHeight w:val="350"/>
        </w:trPr>
        <w:tc>
          <w:tcPr>
            <w:tcW w:w="1858" w:type="dxa"/>
          </w:tcPr>
          <w:p w:rsidR="001D7151" w:rsidRPr="00D8527A" w:rsidRDefault="001D7151" w:rsidP="00993D4C">
            <w:pPr>
              <w:rPr>
                <w:rFonts w:cstheme="minorHAnsi"/>
                <w:b/>
                <w:bCs/>
                <w:sz w:val="16"/>
                <w:szCs w:val="16"/>
              </w:rPr>
            </w:pP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Angiosperms</w:t>
            </w: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Gymnosperms</w:t>
            </w:r>
          </w:p>
        </w:tc>
        <w:tc>
          <w:tcPr>
            <w:tcW w:w="1859" w:type="dxa"/>
          </w:tcPr>
          <w:p w:rsidR="001D7151" w:rsidRPr="00D8527A" w:rsidRDefault="001D7151" w:rsidP="00993D4C">
            <w:pPr>
              <w:jc w:val="center"/>
              <w:rPr>
                <w:rFonts w:cstheme="minorHAnsi"/>
                <w:b/>
                <w:bCs/>
                <w:sz w:val="20"/>
                <w:szCs w:val="16"/>
              </w:rPr>
            </w:pPr>
            <w:r w:rsidRPr="00D8527A">
              <w:rPr>
                <w:rFonts w:cstheme="minorHAnsi"/>
                <w:b/>
                <w:bCs/>
                <w:sz w:val="20"/>
                <w:szCs w:val="16"/>
              </w:rPr>
              <w:t>Leaf Cutting</w:t>
            </w: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Root Cutting</w:t>
            </w: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Grafting</w:t>
            </w:r>
          </w:p>
        </w:tc>
        <w:tc>
          <w:tcPr>
            <w:tcW w:w="1859" w:type="dxa"/>
          </w:tcPr>
          <w:p w:rsidR="001D7151" w:rsidRPr="00D8527A" w:rsidRDefault="001D7151" w:rsidP="00993D4C">
            <w:pPr>
              <w:jc w:val="center"/>
              <w:rPr>
                <w:rFonts w:cstheme="minorHAnsi"/>
                <w:b/>
                <w:bCs/>
                <w:sz w:val="20"/>
                <w:szCs w:val="16"/>
              </w:rPr>
            </w:pPr>
            <w:r w:rsidRPr="00D8527A">
              <w:rPr>
                <w:rFonts w:cstheme="minorHAnsi"/>
                <w:b/>
                <w:bCs/>
                <w:sz w:val="20"/>
                <w:szCs w:val="16"/>
              </w:rPr>
              <w:t>Seed Germination</w:t>
            </w: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Is it a Natural or Artificial method of Reproduction?</w:t>
            </w:r>
          </w:p>
        </w:tc>
        <w:tc>
          <w:tcPr>
            <w:tcW w:w="1858" w:type="dxa"/>
          </w:tcPr>
          <w:p w:rsidR="001D7151" w:rsidRPr="00D8527A" w:rsidRDefault="001D7151" w:rsidP="00993D4C">
            <w:pPr>
              <w:rPr>
                <w:rFonts w:cstheme="minorHAnsi"/>
                <w:sz w:val="16"/>
                <w:szCs w:val="16"/>
              </w:rPr>
            </w:pPr>
            <w:r w:rsidRPr="00D8527A">
              <w:rPr>
                <w:rFonts w:cstheme="minorHAnsi"/>
                <w:sz w:val="16"/>
                <w:szCs w:val="16"/>
              </w:rPr>
              <w:t>Natural</w:t>
            </w:r>
          </w:p>
        </w:tc>
        <w:tc>
          <w:tcPr>
            <w:tcW w:w="1858" w:type="dxa"/>
          </w:tcPr>
          <w:p w:rsidR="001D7151" w:rsidRPr="00D8527A" w:rsidRDefault="001D7151" w:rsidP="00993D4C">
            <w:pPr>
              <w:rPr>
                <w:rFonts w:cstheme="minorHAnsi"/>
                <w:sz w:val="16"/>
                <w:szCs w:val="16"/>
              </w:rPr>
            </w:pPr>
            <w:r w:rsidRPr="00D8527A">
              <w:rPr>
                <w:rFonts w:cstheme="minorHAnsi"/>
                <w:sz w:val="16"/>
                <w:szCs w:val="16"/>
              </w:rPr>
              <w:t>Natural</w:t>
            </w:r>
          </w:p>
        </w:tc>
        <w:tc>
          <w:tcPr>
            <w:tcW w:w="1859" w:type="dxa"/>
          </w:tcPr>
          <w:p w:rsidR="001D7151" w:rsidRPr="00D8527A" w:rsidRDefault="001D7151" w:rsidP="00993D4C">
            <w:pPr>
              <w:rPr>
                <w:rFonts w:cstheme="minorHAnsi"/>
                <w:sz w:val="16"/>
                <w:szCs w:val="16"/>
              </w:rPr>
            </w:pPr>
            <w:r w:rsidRPr="00D8527A">
              <w:rPr>
                <w:rFonts w:cstheme="minorHAnsi"/>
                <w:sz w:val="16"/>
                <w:szCs w:val="16"/>
              </w:rPr>
              <w:t>Artificial</w:t>
            </w:r>
          </w:p>
        </w:tc>
        <w:tc>
          <w:tcPr>
            <w:tcW w:w="1858" w:type="dxa"/>
          </w:tcPr>
          <w:p w:rsidR="001D7151" w:rsidRPr="00D8527A" w:rsidRDefault="001D7151" w:rsidP="00993D4C">
            <w:pPr>
              <w:rPr>
                <w:rFonts w:cstheme="minorHAnsi"/>
                <w:sz w:val="16"/>
                <w:szCs w:val="16"/>
              </w:rPr>
            </w:pPr>
            <w:r w:rsidRPr="00D8527A">
              <w:rPr>
                <w:rFonts w:cstheme="minorHAnsi"/>
                <w:sz w:val="16"/>
                <w:szCs w:val="16"/>
              </w:rPr>
              <w:t>Artificial</w:t>
            </w:r>
          </w:p>
        </w:tc>
        <w:tc>
          <w:tcPr>
            <w:tcW w:w="1858" w:type="dxa"/>
          </w:tcPr>
          <w:p w:rsidR="001D7151" w:rsidRPr="00D8527A" w:rsidRDefault="001D7151" w:rsidP="00993D4C">
            <w:pPr>
              <w:rPr>
                <w:rFonts w:cstheme="minorHAnsi"/>
                <w:sz w:val="16"/>
                <w:szCs w:val="16"/>
              </w:rPr>
            </w:pPr>
            <w:r w:rsidRPr="00D8527A">
              <w:rPr>
                <w:rFonts w:cstheme="minorHAnsi"/>
                <w:sz w:val="16"/>
                <w:szCs w:val="16"/>
              </w:rPr>
              <w:t>Natural/Artificial</w:t>
            </w:r>
          </w:p>
        </w:tc>
        <w:tc>
          <w:tcPr>
            <w:tcW w:w="1859" w:type="dxa"/>
          </w:tcPr>
          <w:p w:rsidR="001D7151" w:rsidRPr="00D8527A" w:rsidRDefault="001D7151" w:rsidP="00993D4C">
            <w:pPr>
              <w:rPr>
                <w:rFonts w:cstheme="minorHAnsi"/>
                <w:sz w:val="16"/>
                <w:szCs w:val="16"/>
              </w:rPr>
            </w:pPr>
            <w:r w:rsidRPr="00D8527A">
              <w:rPr>
                <w:rFonts w:cstheme="minorHAnsi"/>
                <w:sz w:val="16"/>
                <w:szCs w:val="16"/>
              </w:rPr>
              <w:t>Natural/Artificial</w:t>
            </w: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 xml:space="preserve">Describe the type of </w:t>
            </w:r>
            <w:proofErr w:type="spellStart"/>
            <w:r w:rsidRPr="00D8527A">
              <w:rPr>
                <w:rFonts w:cstheme="minorHAnsi"/>
                <w:b/>
                <w:bCs/>
                <w:sz w:val="16"/>
                <w:szCs w:val="16"/>
              </w:rPr>
              <w:t>Reproducation</w:t>
            </w:r>
            <w:proofErr w:type="spellEnd"/>
            <w:r w:rsidRPr="00D8527A">
              <w:rPr>
                <w:rFonts w:cstheme="minorHAnsi"/>
                <w:b/>
                <w:bCs/>
                <w:sz w:val="16"/>
                <w:szCs w:val="16"/>
              </w:rPr>
              <w:t xml:space="preserve"> (i.e. Sexual/Asexual)</w:t>
            </w:r>
          </w:p>
        </w:tc>
        <w:tc>
          <w:tcPr>
            <w:tcW w:w="1858" w:type="dxa"/>
          </w:tcPr>
          <w:p w:rsidR="001D7151" w:rsidRPr="00D8527A" w:rsidRDefault="001D7151" w:rsidP="00993D4C">
            <w:pPr>
              <w:rPr>
                <w:rFonts w:cstheme="minorHAnsi"/>
                <w:sz w:val="16"/>
                <w:szCs w:val="16"/>
              </w:rPr>
            </w:pPr>
            <w:r w:rsidRPr="00D8527A">
              <w:rPr>
                <w:rFonts w:cstheme="minorHAnsi"/>
                <w:sz w:val="16"/>
                <w:szCs w:val="16"/>
              </w:rPr>
              <w:t>Sexual</w:t>
            </w:r>
          </w:p>
        </w:tc>
        <w:tc>
          <w:tcPr>
            <w:tcW w:w="1858" w:type="dxa"/>
          </w:tcPr>
          <w:p w:rsidR="001D7151" w:rsidRPr="00D8527A" w:rsidRDefault="001D7151" w:rsidP="00993D4C">
            <w:pPr>
              <w:rPr>
                <w:rFonts w:cstheme="minorHAnsi"/>
                <w:sz w:val="16"/>
                <w:szCs w:val="16"/>
              </w:rPr>
            </w:pPr>
            <w:r w:rsidRPr="00D8527A">
              <w:rPr>
                <w:rFonts w:cstheme="minorHAnsi"/>
                <w:sz w:val="16"/>
                <w:szCs w:val="16"/>
              </w:rPr>
              <w:t>Sexual</w:t>
            </w:r>
          </w:p>
        </w:tc>
        <w:tc>
          <w:tcPr>
            <w:tcW w:w="1859" w:type="dxa"/>
          </w:tcPr>
          <w:p w:rsidR="001D7151" w:rsidRPr="00D8527A" w:rsidRDefault="001D7151" w:rsidP="00993D4C">
            <w:pPr>
              <w:rPr>
                <w:rFonts w:cstheme="minorHAnsi"/>
                <w:sz w:val="16"/>
                <w:szCs w:val="16"/>
              </w:rPr>
            </w:pPr>
            <w:r w:rsidRPr="00D8527A">
              <w:rPr>
                <w:rFonts w:cstheme="minorHAnsi"/>
                <w:sz w:val="16"/>
                <w:szCs w:val="16"/>
              </w:rPr>
              <w:t>Asexual</w:t>
            </w:r>
          </w:p>
        </w:tc>
        <w:tc>
          <w:tcPr>
            <w:tcW w:w="1858" w:type="dxa"/>
          </w:tcPr>
          <w:p w:rsidR="001D7151" w:rsidRPr="00D8527A" w:rsidRDefault="001D7151" w:rsidP="00993D4C">
            <w:pPr>
              <w:rPr>
                <w:rFonts w:cstheme="minorHAnsi"/>
                <w:sz w:val="16"/>
                <w:szCs w:val="16"/>
              </w:rPr>
            </w:pPr>
            <w:r w:rsidRPr="00D8527A">
              <w:rPr>
                <w:rFonts w:cstheme="minorHAnsi"/>
                <w:sz w:val="16"/>
                <w:szCs w:val="16"/>
              </w:rPr>
              <w:t>Asexual</w:t>
            </w:r>
          </w:p>
        </w:tc>
        <w:tc>
          <w:tcPr>
            <w:tcW w:w="1858" w:type="dxa"/>
          </w:tcPr>
          <w:p w:rsidR="001D7151" w:rsidRPr="00D8527A" w:rsidRDefault="001D7151" w:rsidP="00993D4C">
            <w:pPr>
              <w:rPr>
                <w:rFonts w:cstheme="minorHAnsi"/>
                <w:sz w:val="16"/>
                <w:szCs w:val="16"/>
              </w:rPr>
            </w:pPr>
            <w:r w:rsidRPr="00D8527A">
              <w:rPr>
                <w:rFonts w:cstheme="minorHAnsi"/>
                <w:sz w:val="16"/>
                <w:szCs w:val="16"/>
              </w:rPr>
              <w:t>Asexual</w:t>
            </w:r>
          </w:p>
        </w:tc>
        <w:tc>
          <w:tcPr>
            <w:tcW w:w="1859" w:type="dxa"/>
          </w:tcPr>
          <w:p w:rsidR="001D7151" w:rsidRPr="00D8527A" w:rsidRDefault="001D7151" w:rsidP="00993D4C">
            <w:pPr>
              <w:rPr>
                <w:rFonts w:cstheme="minorHAnsi"/>
                <w:sz w:val="16"/>
                <w:szCs w:val="16"/>
              </w:rPr>
            </w:pPr>
            <w:r w:rsidRPr="00D8527A">
              <w:rPr>
                <w:rFonts w:cstheme="minorHAnsi"/>
                <w:sz w:val="16"/>
                <w:szCs w:val="16"/>
              </w:rPr>
              <w:t>Sexual</w:t>
            </w: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 xml:space="preserve">Does the type of Reproduction involve Meiosis or Mitosis or both? </w:t>
            </w:r>
          </w:p>
        </w:tc>
        <w:tc>
          <w:tcPr>
            <w:tcW w:w="1858" w:type="dxa"/>
          </w:tcPr>
          <w:p w:rsidR="001D7151" w:rsidRPr="00D8527A" w:rsidRDefault="001D7151" w:rsidP="00993D4C">
            <w:pPr>
              <w:rPr>
                <w:rFonts w:cstheme="minorHAnsi"/>
                <w:sz w:val="16"/>
                <w:szCs w:val="16"/>
              </w:rPr>
            </w:pPr>
            <w:r w:rsidRPr="00D8527A">
              <w:rPr>
                <w:rFonts w:cstheme="minorHAnsi"/>
                <w:sz w:val="16"/>
                <w:szCs w:val="16"/>
              </w:rPr>
              <w:t xml:space="preserve">Both </w:t>
            </w:r>
          </w:p>
        </w:tc>
        <w:tc>
          <w:tcPr>
            <w:tcW w:w="1858" w:type="dxa"/>
          </w:tcPr>
          <w:p w:rsidR="001D7151" w:rsidRPr="00D8527A" w:rsidRDefault="001D7151" w:rsidP="00993D4C">
            <w:pPr>
              <w:rPr>
                <w:rFonts w:cstheme="minorHAnsi"/>
                <w:sz w:val="16"/>
                <w:szCs w:val="16"/>
              </w:rPr>
            </w:pPr>
            <w:r w:rsidRPr="00D8527A">
              <w:rPr>
                <w:rFonts w:cstheme="minorHAnsi"/>
                <w:sz w:val="16"/>
                <w:szCs w:val="16"/>
              </w:rPr>
              <w:t xml:space="preserve">Both </w:t>
            </w:r>
          </w:p>
        </w:tc>
        <w:tc>
          <w:tcPr>
            <w:tcW w:w="1859" w:type="dxa"/>
          </w:tcPr>
          <w:p w:rsidR="001D7151" w:rsidRPr="00D8527A" w:rsidRDefault="001D7151" w:rsidP="00993D4C">
            <w:pPr>
              <w:rPr>
                <w:rFonts w:cstheme="minorHAnsi"/>
                <w:sz w:val="16"/>
                <w:szCs w:val="16"/>
              </w:rPr>
            </w:pPr>
            <w:r w:rsidRPr="00D8527A">
              <w:rPr>
                <w:rFonts w:cstheme="minorHAnsi"/>
                <w:sz w:val="16"/>
                <w:szCs w:val="16"/>
              </w:rPr>
              <w:t>Mitosis</w:t>
            </w:r>
          </w:p>
        </w:tc>
        <w:tc>
          <w:tcPr>
            <w:tcW w:w="1858" w:type="dxa"/>
          </w:tcPr>
          <w:p w:rsidR="001D7151" w:rsidRPr="00D8527A" w:rsidRDefault="001D7151" w:rsidP="00993D4C">
            <w:pPr>
              <w:rPr>
                <w:rFonts w:cstheme="minorHAnsi"/>
                <w:sz w:val="16"/>
                <w:szCs w:val="16"/>
              </w:rPr>
            </w:pPr>
            <w:r w:rsidRPr="00D8527A">
              <w:rPr>
                <w:rFonts w:cstheme="minorHAnsi"/>
                <w:sz w:val="16"/>
                <w:szCs w:val="16"/>
              </w:rPr>
              <w:t>Mitosis</w:t>
            </w:r>
          </w:p>
        </w:tc>
        <w:tc>
          <w:tcPr>
            <w:tcW w:w="1858" w:type="dxa"/>
          </w:tcPr>
          <w:p w:rsidR="001D7151" w:rsidRPr="00D8527A" w:rsidRDefault="001D7151" w:rsidP="00993D4C">
            <w:pPr>
              <w:rPr>
                <w:rFonts w:cstheme="minorHAnsi"/>
                <w:sz w:val="16"/>
                <w:szCs w:val="16"/>
              </w:rPr>
            </w:pPr>
            <w:r w:rsidRPr="00D8527A">
              <w:rPr>
                <w:rFonts w:cstheme="minorHAnsi"/>
                <w:sz w:val="16"/>
                <w:szCs w:val="16"/>
              </w:rPr>
              <w:t xml:space="preserve">Mitosis. </w:t>
            </w:r>
          </w:p>
          <w:tbl>
            <w:tblPr>
              <w:tblW w:w="5000" w:type="pct"/>
              <w:jc w:val="center"/>
              <w:tblCellSpacing w:w="0" w:type="dxa"/>
              <w:tblCellMar>
                <w:left w:w="0" w:type="dxa"/>
                <w:right w:w="0" w:type="dxa"/>
              </w:tblCellMar>
              <w:tblLook w:val="04A0"/>
            </w:tblPr>
            <w:tblGrid>
              <w:gridCol w:w="821"/>
              <w:gridCol w:w="821"/>
            </w:tblGrid>
            <w:tr w:rsidR="001D7151" w:rsidRPr="00D8527A" w:rsidTr="00993D4C">
              <w:trPr>
                <w:gridAfter w:val="1"/>
                <w:tblCellSpacing w:w="0" w:type="dxa"/>
                <w:jc w:val="center"/>
              </w:trPr>
              <w:tc>
                <w:tcPr>
                  <w:tcW w:w="0" w:type="auto"/>
                  <w:vAlign w:val="center"/>
                  <w:hideMark/>
                </w:tcPr>
                <w:p w:rsidR="001D7151" w:rsidRPr="00D8527A" w:rsidRDefault="001D7151" w:rsidP="00993D4C">
                  <w:pPr>
                    <w:framePr w:hSpace="180" w:wrap="around" w:vAnchor="page" w:hAnchor="margin" w:y="2551"/>
                    <w:spacing w:after="100" w:line="240" w:lineRule="auto"/>
                    <w:rPr>
                      <w:rFonts w:eastAsia="Times New Roman" w:cstheme="minorHAnsi"/>
                      <w:sz w:val="16"/>
                      <w:szCs w:val="16"/>
                    </w:rPr>
                  </w:pPr>
                </w:p>
              </w:tc>
            </w:tr>
            <w:tr w:rsidR="001D7151" w:rsidRPr="00D8527A" w:rsidTr="00993D4C">
              <w:trPr>
                <w:tblCellSpacing w:w="0" w:type="dxa"/>
                <w:jc w:val="center"/>
              </w:trPr>
              <w:tc>
                <w:tcPr>
                  <w:tcW w:w="0" w:type="auto"/>
                  <w:vAlign w:val="center"/>
                  <w:hideMark/>
                </w:tcPr>
                <w:p w:rsidR="001D7151" w:rsidRPr="00D8527A" w:rsidRDefault="001D7151" w:rsidP="00993D4C">
                  <w:pPr>
                    <w:framePr w:hSpace="180" w:wrap="around" w:vAnchor="page" w:hAnchor="margin" w:y="2551"/>
                    <w:spacing w:after="0" w:line="240" w:lineRule="auto"/>
                    <w:jc w:val="center"/>
                    <w:rPr>
                      <w:rFonts w:eastAsia="Times New Roman" w:cstheme="minorHAnsi"/>
                      <w:sz w:val="16"/>
                      <w:szCs w:val="16"/>
                    </w:rPr>
                  </w:pPr>
                </w:p>
              </w:tc>
              <w:tc>
                <w:tcPr>
                  <w:tcW w:w="0" w:type="auto"/>
                  <w:vAlign w:val="center"/>
                  <w:hideMark/>
                </w:tcPr>
                <w:p w:rsidR="001D7151" w:rsidRPr="00D8527A" w:rsidRDefault="001D7151" w:rsidP="00993D4C">
                  <w:pPr>
                    <w:framePr w:hSpace="180" w:wrap="around" w:vAnchor="page" w:hAnchor="margin" w:y="2551"/>
                    <w:spacing w:after="100" w:line="240" w:lineRule="auto"/>
                    <w:rPr>
                      <w:rFonts w:eastAsia="Times New Roman" w:cstheme="minorHAnsi"/>
                      <w:sz w:val="16"/>
                      <w:szCs w:val="16"/>
                    </w:rPr>
                  </w:pPr>
                </w:p>
              </w:tc>
            </w:tr>
          </w:tbl>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r w:rsidRPr="00D8527A">
              <w:rPr>
                <w:rFonts w:cstheme="minorHAnsi"/>
                <w:sz w:val="16"/>
                <w:szCs w:val="16"/>
              </w:rPr>
              <w:t>Mitosis</w:t>
            </w: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Describe the plants produced in terms of genetic variability</w:t>
            </w:r>
          </w:p>
        </w:tc>
        <w:tc>
          <w:tcPr>
            <w:tcW w:w="1858" w:type="dxa"/>
          </w:tcPr>
          <w:p w:rsidR="001D7151" w:rsidRPr="00D8527A" w:rsidRDefault="001D7151" w:rsidP="00993D4C">
            <w:pPr>
              <w:rPr>
                <w:rFonts w:cstheme="minorHAnsi"/>
                <w:sz w:val="16"/>
                <w:szCs w:val="16"/>
              </w:rPr>
            </w:pPr>
            <w:r w:rsidRPr="00D8527A">
              <w:rPr>
                <w:rFonts w:cstheme="minorHAnsi"/>
                <w:sz w:val="16"/>
                <w:szCs w:val="16"/>
              </w:rPr>
              <w:t>Different from parent</w:t>
            </w:r>
          </w:p>
        </w:tc>
        <w:tc>
          <w:tcPr>
            <w:tcW w:w="1858" w:type="dxa"/>
          </w:tcPr>
          <w:p w:rsidR="001D7151" w:rsidRPr="00D8527A" w:rsidRDefault="001D7151" w:rsidP="00993D4C">
            <w:pPr>
              <w:rPr>
                <w:rFonts w:cstheme="minorHAnsi"/>
                <w:sz w:val="16"/>
                <w:szCs w:val="16"/>
              </w:rPr>
            </w:pPr>
            <w:r w:rsidRPr="00D8527A">
              <w:rPr>
                <w:rFonts w:cstheme="minorHAnsi"/>
                <w:sz w:val="16"/>
                <w:szCs w:val="16"/>
              </w:rPr>
              <w:t>Different from parent</w:t>
            </w:r>
          </w:p>
        </w:tc>
        <w:tc>
          <w:tcPr>
            <w:tcW w:w="1859" w:type="dxa"/>
          </w:tcPr>
          <w:p w:rsidR="001D7151" w:rsidRPr="00D8527A" w:rsidRDefault="001D7151" w:rsidP="00993D4C">
            <w:pPr>
              <w:rPr>
                <w:rFonts w:cstheme="minorHAnsi"/>
                <w:sz w:val="16"/>
                <w:szCs w:val="16"/>
              </w:rPr>
            </w:pPr>
            <w:r w:rsidRPr="00D8527A">
              <w:rPr>
                <w:rFonts w:cstheme="minorHAnsi"/>
                <w:sz w:val="16"/>
                <w:szCs w:val="16"/>
              </w:rPr>
              <w:t>No Variation</w:t>
            </w:r>
          </w:p>
        </w:tc>
        <w:tc>
          <w:tcPr>
            <w:tcW w:w="1858" w:type="dxa"/>
          </w:tcPr>
          <w:p w:rsidR="001D7151" w:rsidRPr="00D8527A" w:rsidRDefault="001D7151" w:rsidP="00993D4C">
            <w:pPr>
              <w:rPr>
                <w:rFonts w:cstheme="minorHAnsi"/>
                <w:sz w:val="16"/>
                <w:szCs w:val="16"/>
              </w:rPr>
            </w:pPr>
            <w:r w:rsidRPr="00D8527A">
              <w:rPr>
                <w:rFonts w:cstheme="minorHAnsi"/>
                <w:sz w:val="16"/>
                <w:szCs w:val="16"/>
              </w:rPr>
              <w:t xml:space="preserve">No Variation </w:t>
            </w:r>
          </w:p>
        </w:tc>
        <w:tc>
          <w:tcPr>
            <w:tcW w:w="1858" w:type="dxa"/>
          </w:tcPr>
          <w:p w:rsidR="001D7151" w:rsidRPr="00D8527A" w:rsidRDefault="001D7151" w:rsidP="00993D4C">
            <w:pPr>
              <w:rPr>
                <w:rFonts w:cstheme="minorHAnsi"/>
                <w:sz w:val="16"/>
                <w:szCs w:val="16"/>
              </w:rPr>
            </w:pPr>
            <w:r w:rsidRPr="00D8527A">
              <w:rPr>
                <w:rFonts w:cstheme="minorHAnsi"/>
                <w:sz w:val="16"/>
                <w:szCs w:val="16"/>
              </w:rPr>
              <w:t>Can produce variation</w:t>
            </w:r>
          </w:p>
        </w:tc>
        <w:tc>
          <w:tcPr>
            <w:tcW w:w="1859" w:type="dxa"/>
          </w:tcPr>
          <w:p w:rsidR="001D7151" w:rsidRPr="00D8527A" w:rsidRDefault="001D7151" w:rsidP="00993D4C">
            <w:pPr>
              <w:rPr>
                <w:rFonts w:cstheme="minorHAnsi"/>
                <w:sz w:val="16"/>
                <w:szCs w:val="16"/>
              </w:rPr>
            </w:pPr>
            <w:r w:rsidRPr="00D8527A">
              <w:rPr>
                <w:rFonts w:cstheme="minorHAnsi"/>
                <w:sz w:val="16"/>
                <w:szCs w:val="16"/>
              </w:rPr>
              <w:t>No Variation</w:t>
            </w: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Is this method used for commercial food production?</w:t>
            </w:r>
          </w:p>
        </w:tc>
        <w:tc>
          <w:tcPr>
            <w:tcW w:w="1858" w:type="dxa"/>
          </w:tcPr>
          <w:p w:rsidR="001D7151" w:rsidRPr="00D8527A" w:rsidRDefault="001D7151" w:rsidP="00993D4C">
            <w:pPr>
              <w:rPr>
                <w:rFonts w:cstheme="minorHAnsi"/>
                <w:sz w:val="16"/>
                <w:szCs w:val="16"/>
              </w:rPr>
            </w:pPr>
            <w:r w:rsidRPr="00D8527A">
              <w:rPr>
                <w:rFonts w:cstheme="minorHAnsi"/>
                <w:sz w:val="16"/>
                <w:szCs w:val="16"/>
              </w:rPr>
              <w:t>No</w:t>
            </w:r>
          </w:p>
        </w:tc>
        <w:tc>
          <w:tcPr>
            <w:tcW w:w="1858" w:type="dxa"/>
          </w:tcPr>
          <w:p w:rsidR="001D7151" w:rsidRPr="00D8527A" w:rsidRDefault="001D7151" w:rsidP="00993D4C">
            <w:pPr>
              <w:rPr>
                <w:rFonts w:cstheme="minorHAnsi"/>
                <w:sz w:val="16"/>
                <w:szCs w:val="16"/>
              </w:rPr>
            </w:pPr>
            <w:r w:rsidRPr="00D8527A">
              <w:rPr>
                <w:rFonts w:cstheme="minorHAnsi"/>
                <w:sz w:val="16"/>
                <w:szCs w:val="16"/>
              </w:rPr>
              <w:t>No</w:t>
            </w:r>
          </w:p>
        </w:tc>
        <w:tc>
          <w:tcPr>
            <w:tcW w:w="1859" w:type="dxa"/>
          </w:tcPr>
          <w:p w:rsidR="001D7151" w:rsidRPr="00D8527A" w:rsidRDefault="001D7151" w:rsidP="00993D4C">
            <w:pPr>
              <w:rPr>
                <w:rFonts w:cstheme="minorHAnsi"/>
                <w:sz w:val="16"/>
                <w:szCs w:val="16"/>
              </w:rPr>
            </w:pPr>
            <w:r w:rsidRPr="00D8527A">
              <w:rPr>
                <w:rFonts w:cstheme="minorHAnsi"/>
                <w:sz w:val="16"/>
                <w:szCs w:val="16"/>
              </w:rPr>
              <w:t>No</w:t>
            </w:r>
          </w:p>
        </w:tc>
        <w:tc>
          <w:tcPr>
            <w:tcW w:w="1858" w:type="dxa"/>
          </w:tcPr>
          <w:p w:rsidR="001D7151" w:rsidRPr="00D8527A" w:rsidRDefault="001D7151" w:rsidP="00993D4C">
            <w:pPr>
              <w:rPr>
                <w:rFonts w:cstheme="minorHAnsi"/>
                <w:sz w:val="16"/>
                <w:szCs w:val="16"/>
              </w:rPr>
            </w:pPr>
            <w:r w:rsidRPr="00D8527A">
              <w:rPr>
                <w:rFonts w:cstheme="minorHAnsi"/>
                <w:sz w:val="16"/>
                <w:szCs w:val="16"/>
              </w:rPr>
              <w:t>Most Commonly!</w:t>
            </w:r>
          </w:p>
        </w:tc>
        <w:tc>
          <w:tcPr>
            <w:tcW w:w="1858" w:type="dxa"/>
          </w:tcPr>
          <w:p w:rsidR="001D7151" w:rsidRPr="00D8527A" w:rsidRDefault="001D7151" w:rsidP="00993D4C">
            <w:pPr>
              <w:rPr>
                <w:rFonts w:cstheme="minorHAnsi"/>
                <w:sz w:val="16"/>
                <w:szCs w:val="16"/>
              </w:rPr>
            </w:pPr>
            <w:r w:rsidRPr="00D8527A">
              <w:rPr>
                <w:rFonts w:cstheme="minorHAnsi"/>
                <w:sz w:val="16"/>
                <w:szCs w:val="16"/>
              </w:rPr>
              <w:t>Most Commonly!</w:t>
            </w:r>
          </w:p>
        </w:tc>
        <w:tc>
          <w:tcPr>
            <w:tcW w:w="1859" w:type="dxa"/>
          </w:tcPr>
          <w:p w:rsidR="001D7151" w:rsidRPr="00D8527A" w:rsidRDefault="001D7151" w:rsidP="00993D4C">
            <w:pPr>
              <w:rPr>
                <w:rFonts w:cstheme="minorHAnsi"/>
                <w:sz w:val="16"/>
                <w:szCs w:val="16"/>
              </w:rPr>
            </w:pPr>
            <w:r w:rsidRPr="00D8527A">
              <w:rPr>
                <w:rFonts w:cstheme="minorHAnsi"/>
                <w:sz w:val="16"/>
                <w:szCs w:val="16"/>
              </w:rPr>
              <w:t>Yes!</w:t>
            </w: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Examples of plants</w:t>
            </w:r>
          </w:p>
        </w:tc>
        <w:tc>
          <w:tcPr>
            <w:tcW w:w="1858" w:type="dxa"/>
          </w:tcPr>
          <w:p w:rsidR="001D7151" w:rsidRPr="00D8527A" w:rsidRDefault="001D7151" w:rsidP="00993D4C">
            <w:pPr>
              <w:rPr>
                <w:rFonts w:cstheme="minorHAnsi"/>
                <w:sz w:val="16"/>
                <w:szCs w:val="16"/>
              </w:rPr>
            </w:pPr>
            <w:r w:rsidRPr="00D8527A">
              <w:rPr>
                <w:rFonts w:cstheme="minorHAnsi"/>
                <w:sz w:val="16"/>
                <w:szCs w:val="16"/>
              </w:rPr>
              <w:t>Any flower bearing plant</w:t>
            </w:r>
          </w:p>
        </w:tc>
        <w:tc>
          <w:tcPr>
            <w:tcW w:w="1858" w:type="dxa"/>
          </w:tcPr>
          <w:p w:rsidR="001D7151" w:rsidRPr="00D8527A" w:rsidRDefault="001D7151" w:rsidP="00993D4C">
            <w:pPr>
              <w:rPr>
                <w:rFonts w:cstheme="minorHAnsi"/>
                <w:sz w:val="16"/>
                <w:szCs w:val="16"/>
              </w:rPr>
            </w:pPr>
            <w:r w:rsidRPr="00D8527A">
              <w:rPr>
                <w:rFonts w:cstheme="minorHAnsi"/>
                <w:sz w:val="16"/>
                <w:szCs w:val="16"/>
              </w:rPr>
              <w:t xml:space="preserve">Conifers, Cycads, </w:t>
            </w:r>
            <w:proofErr w:type="spellStart"/>
            <w:r w:rsidRPr="00D8527A">
              <w:rPr>
                <w:rFonts w:cstheme="minorHAnsi"/>
                <w:sz w:val="16"/>
                <w:szCs w:val="16"/>
              </w:rPr>
              <w:t>Gingkos</w:t>
            </w:r>
            <w:proofErr w:type="spellEnd"/>
            <w:r w:rsidRPr="00D8527A">
              <w:rPr>
                <w:rFonts w:cstheme="minorHAnsi"/>
                <w:sz w:val="16"/>
                <w:szCs w:val="16"/>
              </w:rPr>
              <w:t xml:space="preserve">, </w:t>
            </w:r>
            <w:proofErr w:type="spellStart"/>
            <w:r w:rsidRPr="00D8527A">
              <w:rPr>
                <w:rFonts w:cstheme="minorHAnsi"/>
                <w:sz w:val="16"/>
                <w:szCs w:val="16"/>
              </w:rPr>
              <w:t>Gnetales</w:t>
            </w:r>
            <w:proofErr w:type="spellEnd"/>
          </w:p>
        </w:tc>
        <w:tc>
          <w:tcPr>
            <w:tcW w:w="1859" w:type="dxa"/>
          </w:tcPr>
          <w:p w:rsidR="001D7151" w:rsidRPr="00D8527A" w:rsidRDefault="001D7151" w:rsidP="00993D4C">
            <w:pPr>
              <w:rPr>
                <w:rFonts w:cstheme="minorHAnsi"/>
                <w:sz w:val="16"/>
                <w:szCs w:val="16"/>
              </w:rPr>
            </w:pPr>
            <w:r w:rsidRPr="00D8527A">
              <w:rPr>
                <w:rFonts w:cstheme="minorHAnsi"/>
                <w:sz w:val="16"/>
                <w:szCs w:val="16"/>
              </w:rPr>
              <w:t>House plants with thick fleshy leaves including:</w:t>
            </w:r>
          </w:p>
          <w:p w:rsidR="001D7151" w:rsidRPr="00D8527A" w:rsidRDefault="001D7151" w:rsidP="00993D4C">
            <w:pPr>
              <w:rPr>
                <w:rFonts w:cstheme="minorHAnsi"/>
                <w:sz w:val="16"/>
                <w:szCs w:val="16"/>
              </w:rPr>
            </w:pPr>
            <w:r w:rsidRPr="00D8527A">
              <w:rPr>
                <w:rFonts w:cstheme="minorHAnsi"/>
                <w:color w:val="2F4F4F"/>
                <w:sz w:val="16"/>
                <w:szCs w:val="16"/>
              </w:rPr>
              <w:t>African Violets, Gloxinias, Hoya, Snake plant, Sedum, Rex begonia, rubber plant, Grape ivy, and Christmas Cactus.</w:t>
            </w:r>
          </w:p>
        </w:tc>
        <w:tc>
          <w:tcPr>
            <w:tcW w:w="1858" w:type="dxa"/>
          </w:tcPr>
          <w:p w:rsidR="001D7151" w:rsidRPr="00D8527A" w:rsidRDefault="001D7151" w:rsidP="00993D4C">
            <w:pPr>
              <w:rPr>
                <w:rFonts w:cstheme="minorHAnsi"/>
                <w:sz w:val="16"/>
                <w:szCs w:val="16"/>
              </w:rPr>
            </w:pPr>
            <w:r w:rsidRPr="00D8527A">
              <w:rPr>
                <w:rFonts w:cstheme="minorHAnsi"/>
                <w:sz w:val="16"/>
                <w:szCs w:val="16"/>
              </w:rPr>
              <w:t xml:space="preserve">Raspberry, blackberry, rose, trumpet vine, phlox, </w:t>
            </w:r>
            <w:proofErr w:type="spellStart"/>
            <w:r w:rsidRPr="00D8527A">
              <w:rPr>
                <w:rFonts w:cstheme="minorHAnsi"/>
                <w:sz w:val="16"/>
                <w:szCs w:val="16"/>
              </w:rPr>
              <w:t>crabapple</w:t>
            </w:r>
            <w:proofErr w:type="spellEnd"/>
            <w:r w:rsidRPr="00D8527A">
              <w:rPr>
                <w:rFonts w:cstheme="minorHAnsi"/>
                <w:sz w:val="16"/>
                <w:szCs w:val="16"/>
              </w:rPr>
              <w:t>, fig, lilac, and sumac</w:t>
            </w:r>
          </w:p>
        </w:tc>
        <w:tc>
          <w:tcPr>
            <w:tcW w:w="1858" w:type="dxa"/>
          </w:tcPr>
          <w:p w:rsidR="001D7151" w:rsidRPr="00D8527A" w:rsidRDefault="001D7151" w:rsidP="00993D4C">
            <w:pPr>
              <w:rPr>
                <w:rFonts w:cstheme="minorHAnsi"/>
                <w:sz w:val="16"/>
                <w:szCs w:val="16"/>
              </w:rPr>
            </w:pPr>
            <w:r w:rsidRPr="00D8527A">
              <w:rPr>
                <w:rFonts w:cstheme="minorHAnsi"/>
                <w:sz w:val="16"/>
                <w:szCs w:val="16"/>
              </w:rPr>
              <w:t>Works best with woody plants; shrubs and trees</w:t>
            </w:r>
          </w:p>
        </w:tc>
        <w:tc>
          <w:tcPr>
            <w:tcW w:w="1859" w:type="dxa"/>
          </w:tcPr>
          <w:p w:rsidR="001D7151" w:rsidRPr="00D8527A" w:rsidRDefault="001D7151" w:rsidP="00993D4C">
            <w:pPr>
              <w:rPr>
                <w:rFonts w:cstheme="minorHAnsi"/>
                <w:sz w:val="16"/>
                <w:szCs w:val="16"/>
              </w:rPr>
            </w:pPr>
            <w:r w:rsidRPr="00D8527A">
              <w:rPr>
                <w:rFonts w:cstheme="minorHAnsi"/>
                <w:sz w:val="16"/>
                <w:szCs w:val="16"/>
              </w:rPr>
              <w:t>Flowering plants and Conifers</w:t>
            </w:r>
          </w:p>
        </w:tc>
      </w:tr>
    </w:tbl>
    <w:p w:rsidR="001D7151" w:rsidRPr="00D8527A" w:rsidRDefault="001D7151" w:rsidP="001D7151">
      <w:pPr>
        <w:jc w:val="center"/>
        <w:rPr>
          <w:rFonts w:cstheme="minorHAnsi"/>
          <w:b/>
          <w:bCs/>
          <w:u w:val="single"/>
        </w:rPr>
      </w:pPr>
      <w:r w:rsidRPr="00D8527A">
        <w:rPr>
          <w:rFonts w:cstheme="minorHAnsi"/>
          <w:b/>
          <w:bCs/>
          <w:u w:val="single"/>
        </w:rPr>
        <w:lastRenderedPageBreak/>
        <w:t>Summary of Reproductive Methods</w:t>
      </w:r>
    </w:p>
    <w:tbl>
      <w:tblPr>
        <w:tblStyle w:val="TableGrid"/>
        <w:tblpPr w:leftFromText="180" w:rightFromText="180" w:horzAnchor="margin" w:tblpY="525"/>
        <w:tblW w:w="0" w:type="auto"/>
        <w:tblLook w:val="04A0"/>
      </w:tblPr>
      <w:tblGrid>
        <w:gridCol w:w="1858"/>
        <w:gridCol w:w="1858"/>
        <w:gridCol w:w="1858"/>
        <w:gridCol w:w="1859"/>
        <w:gridCol w:w="1858"/>
        <w:gridCol w:w="1858"/>
        <w:gridCol w:w="1859"/>
      </w:tblGrid>
      <w:tr w:rsidR="001D7151" w:rsidRPr="00D8527A" w:rsidTr="00993D4C">
        <w:trPr>
          <w:trHeight w:val="350"/>
        </w:trPr>
        <w:tc>
          <w:tcPr>
            <w:tcW w:w="1858" w:type="dxa"/>
          </w:tcPr>
          <w:p w:rsidR="001D7151" w:rsidRPr="00D8527A" w:rsidRDefault="001D7151" w:rsidP="00993D4C">
            <w:pPr>
              <w:rPr>
                <w:rFonts w:cstheme="minorHAnsi"/>
                <w:b/>
                <w:bCs/>
                <w:sz w:val="16"/>
                <w:szCs w:val="16"/>
              </w:rPr>
            </w:pP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Angiosperms</w:t>
            </w: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Gymnosperms</w:t>
            </w:r>
          </w:p>
        </w:tc>
        <w:tc>
          <w:tcPr>
            <w:tcW w:w="1859" w:type="dxa"/>
          </w:tcPr>
          <w:p w:rsidR="001D7151" w:rsidRPr="00D8527A" w:rsidRDefault="001D7151" w:rsidP="00993D4C">
            <w:pPr>
              <w:jc w:val="center"/>
              <w:rPr>
                <w:rFonts w:cstheme="minorHAnsi"/>
                <w:b/>
                <w:bCs/>
                <w:sz w:val="20"/>
                <w:szCs w:val="16"/>
              </w:rPr>
            </w:pPr>
            <w:r w:rsidRPr="00D8527A">
              <w:rPr>
                <w:rFonts w:cstheme="minorHAnsi"/>
                <w:b/>
                <w:bCs/>
                <w:sz w:val="20"/>
                <w:szCs w:val="16"/>
              </w:rPr>
              <w:t>Leaf Cutting</w:t>
            </w: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Root Cutting</w:t>
            </w:r>
          </w:p>
        </w:tc>
        <w:tc>
          <w:tcPr>
            <w:tcW w:w="1858" w:type="dxa"/>
          </w:tcPr>
          <w:p w:rsidR="001D7151" w:rsidRPr="00D8527A" w:rsidRDefault="001D7151" w:rsidP="00993D4C">
            <w:pPr>
              <w:jc w:val="center"/>
              <w:rPr>
                <w:rFonts w:cstheme="minorHAnsi"/>
                <w:b/>
                <w:bCs/>
                <w:sz w:val="20"/>
                <w:szCs w:val="16"/>
              </w:rPr>
            </w:pPr>
            <w:r w:rsidRPr="00D8527A">
              <w:rPr>
                <w:rFonts w:cstheme="minorHAnsi"/>
                <w:b/>
                <w:bCs/>
                <w:sz w:val="20"/>
                <w:szCs w:val="16"/>
              </w:rPr>
              <w:t>Grafting</w:t>
            </w:r>
          </w:p>
        </w:tc>
        <w:tc>
          <w:tcPr>
            <w:tcW w:w="1859" w:type="dxa"/>
          </w:tcPr>
          <w:p w:rsidR="001D7151" w:rsidRPr="00D8527A" w:rsidRDefault="001D7151" w:rsidP="00993D4C">
            <w:pPr>
              <w:jc w:val="center"/>
              <w:rPr>
                <w:rFonts w:cstheme="minorHAnsi"/>
                <w:b/>
                <w:bCs/>
                <w:sz w:val="20"/>
                <w:szCs w:val="16"/>
              </w:rPr>
            </w:pPr>
            <w:r w:rsidRPr="00D8527A">
              <w:rPr>
                <w:rFonts w:cstheme="minorHAnsi"/>
                <w:b/>
                <w:bCs/>
                <w:sz w:val="20"/>
                <w:szCs w:val="16"/>
              </w:rPr>
              <w:t>Seed Germination</w:t>
            </w: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Is it a Natural or Artificial method of Reproduction?</w:t>
            </w: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 xml:space="preserve">Describe the type of </w:t>
            </w:r>
            <w:proofErr w:type="spellStart"/>
            <w:r w:rsidRPr="00D8527A">
              <w:rPr>
                <w:rFonts w:cstheme="minorHAnsi"/>
                <w:b/>
                <w:bCs/>
                <w:sz w:val="16"/>
                <w:szCs w:val="16"/>
              </w:rPr>
              <w:t>Reproducation</w:t>
            </w:r>
            <w:proofErr w:type="spellEnd"/>
            <w:r w:rsidRPr="00D8527A">
              <w:rPr>
                <w:rFonts w:cstheme="minorHAnsi"/>
                <w:b/>
                <w:bCs/>
                <w:sz w:val="16"/>
                <w:szCs w:val="16"/>
              </w:rPr>
              <w:t xml:space="preserve"> (i.e. Sexual/Asexual)</w:t>
            </w: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 xml:space="preserve">Does the type of Reproduction involve Meiosis or Mitosis or both? </w:t>
            </w: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Describe the plants produced in terms of genetic variability</w:t>
            </w: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Is this method used for commercial food production?</w:t>
            </w: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r>
      <w:tr w:rsidR="001D7151" w:rsidRPr="00D8527A" w:rsidTr="00993D4C">
        <w:trPr>
          <w:trHeight w:val="1219"/>
        </w:trPr>
        <w:tc>
          <w:tcPr>
            <w:tcW w:w="1858" w:type="dxa"/>
          </w:tcPr>
          <w:p w:rsidR="001D7151" w:rsidRPr="00D8527A" w:rsidRDefault="001D7151" w:rsidP="00993D4C">
            <w:pPr>
              <w:rPr>
                <w:rFonts w:cstheme="minorHAnsi"/>
                <w:b/>
                <w:bCs/>
                <w:sz w:val="16"/>
                <w:szCs w:val="16"/>
              </w:rPr>
            </w:pPr>
            <w:r w:rsidRPr="00D8527A">
              <w:rPr>
                <w:rFonts w:cstheme="minorHAnsi"/>
                <w:b/>
                <w:bCs/>
                <w:sz w:val="16"/>
                <w:szCs w:val="16"/>
              </w:rPr>
              <w:t>Examples of plants</w:t>
            </w: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8" w:type="dxa"/>
          </w:tcPr>
          <w:p w:rsidR="001D7151" w:rsidRPr="00D8527A" w:rsidRDefault="001D7151" w:rsidP="00993D4C">
            <w:pPr>
              <w:rPr>
                <w:rFonts w:cstheme="minorHAnsi"/>
                <w:sz w:val="16"/>
                <w:szCs w:val="16"/>
              </w:rPr>
            </w:pPr>
          </w:p>
        </w:tc>
        <w:tc>
          <w:tcPr>
            <w:tcW w:w="1859" w:type="dxa"/>
          </w:tcPr>
          <w:p w:rsidR="001D7151" w:rsidRPr="00D8527A" w:rsidRDefault="001D7151" w:rsidP="00993D4C">
            <w:pPr>
              <w:rPr>
                <w:rFonts w:cstheme="minorHAnsi"/>
                <w:sz w:val="16"/>
                <w:szCs w:val="16"/>
              </w:rPr>
            </w:pPr>
          </w:p>
        </w:tc>
      </w:tr>
    </w:tbl>
    <w:p w:rsidR="001D7151" w:rsidRDefault="001D7151" w:rsidP="001D7151">
      <w:pPr>
        <w:jc w:val="center"/>
        <w:rPr>
          <w:rFonts w:cstheme="minorHAnsi"/>
          <w:b/>
          <w:bCs/>
          <w:u w:val="single"/>
        </w:rPr>
      </w:pPr>
    </w:p>
    <w:p w:rsidR="001D7151" w:rsidRDefault="001D7151" w:rsidP="001D7151">
      <w:pPr>
        <w:jc w:val="center"/>
        <w:rPr>
          <w:rFonts w:cstheme="minorHAnsi"/>
          <w:b/>
          <w:bCs/>
          <w:u w:val="single"/>
        </w:rPr>
      </w:pPr>
    </w:p>
    <w:p w:rsidR="001D7151" w:rsidRDefault="001D7151" w:rsidP="001D7151">
      <w:pPr>
        <w:jc w:val="center"/>
        <w:rPr>
          <w:rFonts w:cstheme="minorHAnsi"/>
          <w:b/>
          <w:bCs/>
          <w:u w:val="single"/>
        </w:rPr>
        <w:sectPr w:rsidR="001D7151" w:rsidSect="00D34F2F">
          <w:pgSz w:w="15840" w:h="12240" w:orient="landscape"/>
          <w:pgMar w:top="1440" w:right="1440" w:bottom="1440" w:left="1440" w:header="720" w:footer="720" w:gutter="0"/>
          <w:cols w:space="720"/>
          <w:docGrid w:linePitch="360"/>
        </w:sectPr>
      </w:pPr>
    </w:p>
    <w:p w:rsidR="001D7151" w:rsidRPr="00D34F2F" w:rsidRDefault="001D7151" w:rsidP="001D7151">
      <w:pPr>
        <w:spacing w:line="360" w:lineRule="auto"/>
        <w:rPr>
          <w:bCs/>
        </w:rPr>
      </w:pPr>
      <w:r>
        <w:rPr>
          <w:bCs/>
        </w:rPr>
        <w:lastRenderedPageBreak/>
        <w:t>Appendix 7</w:t>
      </w:r>
    </w:p>
    <w:p w:rsidR="001D7151" w:rsidRPr="00E95934" w:rsidRDefault="001D7151" w:rsidP="001D7151">
      <w:pPr>
        <w:spacing w:line="360" w:lineRule="auto"/>
        <w:jc w:val="center"/>
        <w:rPr>
          <w:b/>
          <w:bCs/>
        </w:rPr>
      </w:pPr>
      <w:r w:rsidRPr="00E95934">
        <w:rPr>
          <w:b/>
          <w:bCs/>
        </w:rPr>
        <w:t>Making Connections Homework Sheet</w:t>
      </w:r>
    </w:p>
    <w:p w:rsidR="001D7151" w:rsidRDefault="001D7151" w:rsidP="001D7151">
      <w:pPr>
        <w:spacing w:line="360" w:lineRule="auto"/>
      </w:pPr>
      <w:r>
        <w:t xml:space="preserve">Use the Comparison Chart and </w:t>
      </w:r>
      <w:bookmarkStart w:id="0" w:name="_GoBack"/>
      <w:bookmarkEnd w:id="0"/>
      <w:r>
        <w:t>Fact Sheets from all groups to help answer the following questions.  We will discuss these questions in class tomorrow, so record some of your thoughts to prepare for the discussion.</w:t>
      </w:r>
    </w:p>
    <w:p w:rsidR="001D7151" w:rsidRDefault="001D7151" w:rsidP="001D7151">
      <w:pPr>
        <w:pStyle w:val="ListParagraph"/>
        <w:numPr>
          <w:ilvl w:val="0"/>
          <w:numId w:val="1"/>
        </w:numPr>
        <w:spacing w:line="360" w:lineRule="auto"/>
      </w:pPr>
      <w:r>
        <w:t>What are some benefits of using a sexual reproduction technique to propagate plants?</w:t>
      </w:r>
      <w:r w:rsidRPr="00E95934">
        <w:t xml:space="preserve"> </w:t>
      </w:r>
      <w:r>
        <w:t>__________________________________________________________________________________________________________________________________________________________________________________________________________________________________________</w:t>
      </w:r>
    </w:p>
    <w:p w:rsidR="001D7151" w:rsidRDefault="001D7151" w:rsidP="001D7151">
      <w:pPr>
        <w:pStyle w:val="ListParagraph"/>
        <w:numPr>
          <w:ilvl w:val="0"/>
          <w:numId w:val="1"/>
        </w:numPr>
        <w:spacing w:line="360" w:lineRule="auto"/>
      </w:pPr>
      <w:r>
        <w:t>What are some benefits of using an asexual reproduction technique to propagate plants?</w:t>
      </w:r>
      <w:r w:rsidRPr="00E95934">
        <w:t xml:space="preserve"> </w:t>
      </w:r>
      <w:r>
        <w:t>__________________________________________________________________________________________________________________________________________________________________________________________________________________________________________</w:t>
      </w:r>
    </w:p>
    <w:p w:rsidR="001D7151" w:rsidRDefault="001D7151" w:rsidP="001D7151">
      <w:pPr>
        <w:pStyle w:val="ListParagraph"/>
        <w:numPr>
          <w:ilvl w:val="0"/>
          <w:numId w:val="1"/>
        </w:numPr>
        <w:spacing w:line="360" w:lineRule="auto"/>
      </w:pPr>
      <w:r>
        <w:t>Does genetic variation increase biodiversity? If so, how?</w:t>
      </w:r>
      <w:r w:rsidRPr="00E95934">
        <w:t xml:space="preserve"> </w:t>
      </w:r>
      <w:r>
        <w:t>__________________________________________________________________________________________________________________________________________________________________________________________________________________________________________</w:t>
      </w:r>
    </w:p>
    <w:p w:rsidR="001D7151" w:rsidRDefault="001D7151" w:rsidP="001D7151">
      <w:pPr>
        <w:pStyle w:val="ListParagraph"/>
        <w:numPr>
          <w:ilvl w:val="0"/>
          <w:numId w:val="1"/>
        </w:numPr>
        <w:spacing w:line="360" w:lineRule="auto"/>
      </w:pPr>
      <w:r>
        <w:t>What is a key difference between angiosperms and gymnosperms?</w:t>
      </w:r>
      <w:r w:rsidRPr="00E95934">
        <w:t xml:space="preserve"> </w:t>
      </w:r>
      <w:r>
        <w:t>__________________________________________________________________________________________________________________________________________________________________________________________________________________________________________</w:t>
      </w:r>
    </w:p>
    <w:p w:rsidR="001D7151" w:rsidRDefault="001D7151" w:rsidP="001D7151">
      <w:pPr>
        <w:pStyle w:val="ListParagraph"/>
        <w:numPr>
          <w:ilvl w:val="0"/>
          <w:numId w:val="1"/>
        </w:numPr>
        <w:spacing w:line="360" w:lineRule="auto"/>
      </w:pPr>
      <w:r>
        <w:t>What is a possible reason why certain methods are used for commercial food production but not others?</w:t>
      </w:r>
      <w:r w:rsidRPr="00E95934">
        <w:t xml:space="preserve"> </w:t>
      </w:r>
      <w:r>
        <w:t>__________________________________________________________________________________________________________________________________________________________________________________________________________________________________________</w:t>
      </w:r>
    </w:p>
    <w:p w:rsidR="001D7151" w:rsidRDefault="001D7151" w:rsidP="001D7151">
      <w:pPr>
        <w:pStyle w:val="ListParagraph"/>
        <w:numPr>
          <w:ilvl w:val="0"/>
          <w:numId w:val="1"/>
        </w:numPr>
        <w:spacing w:line="360" w:lineRule="auto"/>
      </w:pPr>
      <w:r>
        <w:t>Record a question you have about plant reproduction to discuss tomorrow.</w:t>
      </w:r>
    </w:p>
    <w:p w:rsidR="00562B08" w:rsidRDefault="001D7151" w:rsidP="001D7151">
      <w:pPr>
        <w:pStyle w:val="ListParagraph"/>
        <w:spacing w:line="360" w:lineRule="auto"/>
      </w:pPr>
      <w:r>
        <w:t>__________________________________________________________________________________________________________________________________________________________________________________________________________________________________________</w:t>
      </w:r>
    </w:p>
    <w:sectPr w:rsidR="00562B08" w:rsidSect="00562B08">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095446"/>
      <w:docPartObj>
        <w:docPartGallery w:val="Page Numbers (Top of Page)"/>
        <w:docPartUnique/>
      </w:docPartObj>
    </w:sdtPr>
    <w:sdtEndPr/>
    <w:sdtContent>
      <w:p w:rsidR="00785ACD" w:rsidRDefault="0011759F">
        <w:pPr>
          <w:pStyle w:val="Header"/>
          <w:jc w:val="right"/>
        </w:pPr>
        <w:r>
          <w:fldChar w:fldCharType="begin"/>
        </w:r>
        <w:r>
          <w:instrText xml:space="preserve"> PAGE   \* MERGEFORMAT </w:instrText>
        </w:r>
        <w:r>
          <w:fldChar w:fldCharType="separate"/>
        </w:r>
        <w:r>
          <w:rPr>
            <w:noProof/>
          </w:rPr>
          <w:t>70</w:t>
        </w:r>
        <w:r>
          <w:fldChar w:fldCharType="end"/>
        </w:r>
      </w:p>
    </w:sdtContent>
  </w:sdt>
  <w:p w:rsidR="00785ACD" w:rsidRDefault="0011759F">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9CB1904"/>
    <w:multiLevelType w:val="hybridMultilevel"/>
    <w:tmpl w:val="8AE638F0"/>
    <w:lvl w:ilvl="0" w:tplc="B6E4F3EE">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0"/>
  <w:proofState w:spelling="clean" w:grammar="clean"/>
  <w:defaultTabStop w:val="720"/>
  <w:characterSpacingControl w:val="doNotCompress"/>
  <w:compat/>
  <w:rsids>
    <w:rsidRoot w:val="001D7151"/>
    <w:rsid w:val="000222CF"/>
    <w:rsid w:val="0011759F"/>
    <w:rsid w:val="001D7151"/>
    <w:rsid w:val="004C2CD4"/>
    <w:rsid w:val="00562B08"/>
    <w:rsid w:val="007520CD"/>
    <w:rsid w:val="00933676"/>
    <w:rsid w:val="00A66E6E"/>
    <w:rsid w:val="00B165A0"/>
    <w:rsid w:val="00F5124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D7151"/>
    <w:rPr>
      <w:rFonts w:eastAsiaTheme="minorEastAsia"/>
      <w:lang w:val="en-CA" w:eastAsia="en-CA"/>
    </w:rPr>
  </w:style>
  <w:style w:type="paragraph" w:styleId="Heading1">
    <w:name w:val="heading 1"/>
    <w:basedOn w:val="Normal"/>
    <w:link w:val="Heading1Char"/>
    <w:uiPriority w:val="9"/>
    <w:qFormat/>
    <w:rsid w:val="004C2CD4"/>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Heading2">
    <w:name w:val="heading 2"/>
    <w:basedOn w:val="Normal"/>
    <w:link w:val="Heading2Char"/>
    <w:uiPriority w:val="9"/>
    <w:qFormat/>
    <w:rsid w:val="004C2CD4"/>
    <w:pPr>
      <w:spacing w:before="100" w:beforeAutospacing="1" w:after="100" w:afterAutospacing="1" w:line="240" w:lineRule="auto"/>
      <w:outlineLvl w:val="1"/>
    </w:pPr>
    <w:rPr>
      <w:rFonts w:ascii="Times New Roman" w:eastAsia="Times New Roman" w:hAnsi="Times New Roman" w:cs="Times New Roman"/>
      <w:b/>
      <w:bCs/>
      <w:sz w:val="36"/>
      <w:szCs w:val="36"/>
    </w:rPr>
  </w:style>
  <w:style w:type="paragraph" w:styleId="Heading3">
    <w:name w:val="heading 3"/>
    <w:basedOn w:val="Normal"/>
    <w:link w:val="Heading3Char"/>
    <w:uiPriority w:val="9"/>
    <w:qFormat/>
    <w:rsid w:val="004C2CD4"/>
    <w:pPr>
      <w:spacing w:before="100" w:beforeAutospacing="1" w:after="100" w:afterAutospacing="1" w:line="240" w:lineRule="auto"/>
      <w:outlineLvl w:val="2"/>
    </w:pPr>
    <w:rPr>
      <w:rFonts w:ascii="Times New Roman" w:eastAsia="Times New Roman" w:hAnsi="Times New Roman" w:cs="Times New Roman"/>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C2CD4"/>
    <w:rPr>
      <w:rFonts w:ascii="Times New Roman" w:eastAsia="Times New Roman" w:hAnsi="Times New Roman" w:cs="Times New Roman"/>
      <w:b/>
      <w:bCs/>
      <w:kern w:val="36"/>
      <w:sz w:val="48"/>
      <w:szCs w:val="48"/>
    </w:rPr>
  </w:style>
  <w:style w:type="character" w:customStyle="1" w:styleId="Heading2Char">
    <w:name w:val="Heading 2 Char"/>
    <w:basedOn w:val="DefaultParagraphFont"/>
    <w:link w:val="Heading2"/>
    <w:uiPriority w:val="9"/>
    <w:rsid w:val="004C2CD4"/>
    <w:rPr>
      <w:rFonts w:ascii="Times New Roman" w:eastAsia="Times New Roman" w:hAnsi="Times New Roman" w:cs="Times New Roman"/>
      <w:b/>
      <w:bCs/>
      <w:sz w:val="36"/>
      <w:szCs w:val="36"/>
    </w:rPr>
  </w:style>
  <w:style w:type="character" w:customStyle="1" w:styleId="Heading3Char">
    <w:name w:val="Heading 3 Char"/>
    <w:basedOn w:val="DefaultParagraphFont"/>
    <w:link w:val="Heading3"/>
    <w:uiPriority w:val="9"/>
    <w:rsid w:val="004C2CD4"/>
    <w:rPr>
      <w:rFonts w:ascii="Times New Roman" w:eastAsia="Times New Roman" w:hAnsi="Times New Roman" w:cs="Times New Roman"/>
      <w:b/>
      <w:bCs/>
      <w:sz w:val="27"/>
      <w:szCs w:val="27"/>
    </w:rPr>
  </w:style>
  <w:style w:type="character" w:styleId="Strong">
    <w:name w:val="Strong"/>
    <w:basedOn w:val="DefaultParagraphFont"/>
    <w:uiPriority w:val="22"/>
    <w:qFormat/>
    <w:rsid w:val="004C2CD4"/>
    <w:rPr>
      <w:b/>
      <w:bCs/>
    </w:rPr>
  </w:style>
  <w:style w:type="paragraph" w:styleId="NoSpacing">
    <w:name w:val="No Spacing"/>
    <w:uiPriority w:val="1"/>
    <w:qFormat/>
    <w:rsid w:val="004C2CD4"/>
    <w:pPr>
      <w:spacing w:after="0" w:line="240" w:lineRule="auto"/>
    </w:pPr>
  </w:style>
  <w:style w:type="paragraph" w:styleId="ListParagraph">
    <w:name w:val="List Paragraph"/>
    <w:basedOn w:val="Normal"/>
    <w:uiPriority w:val="34"/>
    <w:qFormat/>
    <w:rsid w:val="004C2CD4"/>
    <w:pPr>
      <w:ind w:left="720"/>
      <w:contextualSpacing/>
    </w:pPr>
  </w:style>
  <w:style w:type="character" w:styleId="Hyperlink">
    <w:name w:val="Hyperlink"/>
    <w:basedOn w:val="DefaultParagraphFont"/>
    <w:uiPriority w:val="99"/>
    <w:unhideWhenUsed/>
    <w:rsid w:val="001D7151"/>
    <w:rPr>
      <w:strike w:val="0"/>
      <w:dstrike w:val="0"/>
      <w:color w:val="6E9C32"/>
      <w:u w:val="none"/>
      <w:effect w:val="none"/>
    </w:rPr>
  </w:style>
  <w:style w:type="paragraph" w:styleId="BalloonText">
    <w:name w:val="Balloon Text"/>
    <w:basedOn w:val="Normal"/>
    <w:link w:val="BalloonTextChar"/>
    <w:uiPriority w:val="99"/>
    <w:semiHidden/>
    <w:unhideWhenUsed/>
    <w:rsid w:val="001D715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1D7151"/>
    <w:rPr>
      <w:rFonts w:ascii="Tahoma" w:eastAsiaTheme="minorEastAsia" w:hAnsi="Tahoma" w:cs="Tahoma"/>
      <w:sz w:val="16"/>
      <w:szCs w:val="16"/>
      <w:lang w:val="en-CA" w:eastAsia="en-CA"/>
    </w:rPr>
  </w:style>
  <w:style w:type="paragraph" w:styleId="NormalWeb">
    <w:name w:val="Normal (Web)"/>
    <w:basedOn w:val="Normal"/>
    <w:uiPriority w:val="99"/>
    <w:unhideWhenUsed/>
    <w:rsid w:val="001D7151"/>
    <w:pPr>
      <w:spacing w:before="100" w:beforeAutospacing="1" w:after="100" w:afterAutospacing="1" w:line="240" w:lineRule="auto"/>
    </w:pPr>
    <w:rPr>
      <w:rFonts w:ascii="Times New Roman" w:eastAsia="Times New Roman" w:hAnsi="Times New Roman" w:cs="Times New Roman"/>
      <w:sz w:val="24"/>
      <w:szCs w:val="24"/>
      <w:lang w:val="en-US"/>
    </w:rPr>
  </w:style>
  <w:style w:type="character" w:customStyle="1" w:styleId="itxtrst">
    <w:name w:val="itxtrst"/>
    <w:basedOn w:val="DefaultParagraphFont"/>
    <w:rsid w:val="001D7151"/>
  </w:style>
  <w:style w:type="paragraph" w:styleId="Header">
    <w:name w:val="header"/>
    <w:basedOn w:val="Normal"/>
    <w:link w:val="HeaderChar"/>
    <w:uiPriority w:val="99"/>
    <w:unhideWhenUsed/>
    <w:rsid w:val="001D7151"/>
    <w:pPr>
      <w:tabs>
        <w:tab w:val="center" w:pos="4680"/>
        <w:tab w:val="right" w:pos="9360"/>
      </w:tabs>
      <w:spacing w:after="0" w:line="240" w:lineRule="auto"/>
    </w:pPr>
  </w:style>
  <w:style w:type="character" w:customStyle="1" w:styleId="HeaderChar">
    <w:name w:val="Header Char"/>
    <w:basedOn w:val="DefaultParagraphFont"/>
    <w:link w:val="Header"/>
    <w:uiPriority w:val="99"/>
    <w:rsid w:val="001D7151"/>
    <w:rPr>
      <w:rFonts w:eastAsiaTheme="minorEastAsia"/>
      <w:lang w:val="en-CA" w:eastAsia="en-CA"/>
    </w:rPr>
  </w:style>
  <w:style w:type="table" w:styleId="TableGrid">
    <w:name w:val="Table Grid"/>
    <w:basedOn w:val="TableNormal"/>
    <w:uiPriority w:val="59"/>
    <w:rsid w:val="001D7151"/>
    <w:pPr>
      <w:spacing w:after="0" w:line="240" w:lineRule="auto"/>
    </w:pPr>
    <w:rPr>
      <w:rFonts w:eastAsiaTheme="minorEastAsia"/>
      <w:lang w:val="en-CA" w:eastAsia="en-CA"/>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openxmlformats.org/officeDocument/2006/relationships/image" Target="media/image7.jpeg"/><Relationship Id="rId26"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8.jpeg"/><Relationship Id="rId34" Type="http://schemas.openxmlformats.org/officeDocument/2006/relationships/theme" Target="theme/theme1.xml"/><Relationship Id="rId7" Type="http://schemas.openxmlformats.org/officeDocument/2006/relationships/hyperlink" Target="http://www.rhubarbinfo.com/sources" TargetMode="External"/><Relationship Id="rId12" Type="http://schemas.openxmlformats.org/officeDocument/2006/relationships/hyperlink" Target="http://new.rhubarbinfo.com/rhubarb_spring_growth" TargetMode="External"/><Relationship Id="rId17" Type="http://schemas.openxmlformats.org/officeDocument/2006/relationships/hyperlink" Target="http://www.canadiangardening.com/how-to/techniques/grow-new-plants-from-root-cuttings/a/28183" TargetMode="External"/><Relationship Id="rId25" Type="http://schemas.openxmlformats.org/officeDocument/2006/relationships/image" Target="media/image11.jpeg"/><Relationship Id="rId33"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www.canadiangardening.com/how-to/techniques/grow-new-plants-from-root-cuttings/a/28183" TargetMode="External"/><Relationship Id="rId20" Type="http://schemas.openxmlformats.org/officeDocument/2006/relationships/hyperlink" Target="http://www.canadiangardening.com/how-to/techniques/take-cuttings-now-for-spring-flowers/a/1466" TargetMode="External"/><Relationship Id="rId29"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5.png"/><Relationship Id="rId24" Type="http://schemas.openxmlformats.org/officeDocument/2006/relationships/image" Target="media/image10.jpeg"/><Relationship Id="rId32" Type="http://schemas.openxmlformats.org/officeDocument/2006/relationships/header" Target="header1.xml"/><Relationship Id="rId5" Type="http://schemas.openxmlformats.org/officeDocument/2006/relationships/image" Target="media/image1.jpeg"/><Relationship Id="rId15" Type="http://schemas.openxmlformats.org/officeDocument/2006/relationships/hyperlink" Target="http://www.canadiangardening.com/how-to/techniques/grow-new-plants-from-root-cuttings/a/28183" TargetMode="External"/><Relationship Id="rId23" Type="http://schemas.openxmlformats.org/officeDocument/2006/relationships/image" Target="media/image9.png"/><Relationship Id="rId28" Type="http://schemas.openxmlformats.org/officeDocument/2006/relationships/image" Target="media/image14.jpeg"/><Relationship Id="rId10" Type="http://schemas.openxmlformats.org/officeDocument/2006/relationships/image" Target="media/image4.png"/><Relationship Id="rId19" Type="http://schemas.openxmlformats.org/officeDocument/2006/relationships/hyperlink" Target="http://www.canadiangardening.com/how-to/seeds/seed-starting-101/a/19908" TargetMode="External"/><Relationship Id="rId31" Type="http://schemas.openxmlformats.org/officeDocument/2006/relationships/hyperlink" Target="http://www.torontobotanicalgarden.ca/mastergardener/Grafting.shtml" TargetMode="External"/><Relationship Id="rId4" Type="http://schemas.openxmlformats.org/officeDocument/2006/relationships/webSettings" Target="webSettings.xml"/><Relationship Id="rId9" Type="http://schemas.openxmlformats.org/officeDocument/2006/relationships/hyperlink" Target="http://new.rhubarbinfo.com/victoria_rhubarb_plant" TargetMode="External"/><Relationship Id="rId14" Type="http://schemas.openxmlformats.org/officeDocument/2006/relationships/hyperlink" Target="http://new.rhubarbinfo.com/rhubarb_root" TargetMode="External"/><Relationship Id="rId22" Type="http://schemas.openxmlformats.org/officeDocument/2006/relationships/hyperlink" Target="http://www.youtube.com/watch?v=8gwCLs8LoTs" TargetMode="External"/><Relationship Id="rId27" Type="http://schemas.openxmlformats.org/officeDocument/2006/relationships/image" Target="media/image13.jpeg"/><Relationship Id="rId30" Type="http://schemas.openxmlformats.org/officeDocument/2006/relationships/hyperlink" Target="http://www.livescience.com/895-designer-trees-coming-york-city.html"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22</Pages>
  <Words>3941</Words>
  <Characters>22465</Characters>
  <Application>Microsoft Office Word</Application>
  <DocSecurity>0</DocSecurity>
  <Lines>187</Lines>
  <Paragraphs>52</Paragraphs>
  <ScaleCrop>false</ScaleCrop>
  <Company>Grizli777</Company>
  <LinksUpToDate>false</LinksUpToDate>
  <CharactersWithSpaces>26354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Stephanie</dc:creator>
  <cp:lastModifiedBy>Stephanie</cp:lastModifiedBy>
  <cp:revision>2</cp:revision>
  <dcterms:created xsi:type="dcterms:W3CDTF">2011-10-24T00:14:00Z</dcterms:created>
  <dcterms:modified xsi:type="dcterms:W3CDTF">2011-10-24T00:17:00Z</dcterms:modified>
</cp:coreProperties>
</file>